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174" w:rsidRPr="00653FD1" w:rsidRDefault="00036174" w:rsidP="00864BDD">
      <w:pPr>
        <w:widowControl/>
        <w:spacing w:line="380" w:lineRule="exact"/>
        <w:jc w:val="right"/>
        <w:rPr>
          <w:rFonts w:ascii="汉仪仿宋简" w:eastAsia="汉仪仿宋简" w:hAnsi="宋体" w:cs="Times New Roman"/>
          <w:kern w:val="0"/>
          <w:sz w:val="32"/>
          <w:szCs w:val="32"/>
        </w:rPr>
      </w:pPr>
    </w:p>
    <w:p w:rsidR="00036174" w:rsidRPr="00653FD1" w:rsidRDefault="00036174" w:rsidP="00864BDD">
      <w:pPr>
        <w:widowControl/>
        <w:spacing w:line="380" w:lineRule="exact"/>
        <w:jc w:val="right"/>
        <w:rPr>
          <w:rFonts w:ascii="汉仪仿宋简" w:eastAsia="汉仪仿宋简" w:hAnsi="宋体" w:cs="Times New Roman"/>
          <w:kern w:val="0"/>
          <w:sz w:val="32"/>
          <w:szCs w:val="32"/>
        </w:rPr>
      </w:pPr>
    </w:p>
    <w:p w:rsidR="00036174" w:rsidRPr="00653FD1" w:rsidRDefault="00036174" w:rsidP="00864BDD">
      <w:pPr>
        <w:widowControl/>
        <w:spacing w:line="380" w:lineRule="exact"/>
        <w:jc w:val="right"/>
        <w:rPr>
          <w:rFonts w:ascii="汉仪仿宋简" w:eastAsia="汉仪仿宋简" w:hAnsi="宋体" w:cs="Times New Roman"/>
          <w:kern w:val="0"/>
          <w:sz w:val="32"/>
          <w:szCs w:val="32"/>
        </w:rPr>
      </w:pPr>
    </w:p>
    <w:p w:rsidR="00036174" w:rsidRPr="00653FD1" w:rsidRDefault="00036174" w:rsidP="00864BDD">
      <w:pPr>
        <w:widowControl/>
        <w:spacing w:line="380" w:lineRule="exact"/>
        <w:jc w:val="right"/>
        <w:rPr>
          <w:rFonts w:ascii="汉仪仿宋简" w:eastAsia="汉仪仿宋简" w:hAnsi="宋体" w:cs="Times New Roman"/>
          <w:kern w:val="0"/>
          <w:sz w:val="32"/>
          <w:szCs w:val="32"/>
        </w:rPr>
      </w:pPr>
    </w:p>
    <w:p w:rsidR="00036174" w:rsidRPr="00653FD1" w:rsidRDefault="00036174" w:rsidP="00864BDD">
      <w:pPr>
        <w:widowControl/>
        <w:spacing w:line="380" w:lineRule="exact"/>
        <w:jc w:val="right"/>
        <w:rPr>
          <w:rFonts w:ascii="汉仪仿宋简" w:eastAsia="汉仪仿宋简" w:hAnsi="宋体" w:cs="Times New Roman"/>
          <w:kern w:val="0"/>
          <w:sz w:val="32"/>
          <w:szCs w:val="32"/>
        </w:rPr>
      </w:pPr>
    </w:p>
    <w:p w:rsidR="00036174" w:rsidRPr="00653FD1" w:rsidRDefault="00036174" w:rsidP="00864BDD">
      <w:pPr>
        <w:widowControl/>
        <w:spacing w:line="380" w:lineRule="exact"/>
        <w:jc w:val="right"/>
        <w:rPr>
          <w:rFonts w:ascii="汉仪仿宋简" w:eastAsia="汉仪仿宋简" w:hAnsi="宋体" w:cs="Times New Roman"/>
          <w:kern w:val="0"/>
          <w:sz w:val="32"/>
          <w:szCs w:val="32"/>
        </w:rPr>
      </w:pPr>
    </w:p>
    <w:p w:rsidR="00036174" w:rsidRPr="009664DA" w:rsidRDefault="00036174" w:rsidP="006D0BA1">
      <w:pPr>
        <w:widowControl/>
        <w:wordWrap w:val="0"/>
        <w:spacing w:line="380" w:lineRule="exact"/>
        <w:jc w:val="right"/>
        <w:rPr>
          <w:rFonts w:ascii="仿宋_GB2312" w:eastAsia="仿宋_GB2312" w:hAnsi="宋体" w:cs="Times New Roman"/>
          <w:kern w:val="0"/>
          <w:sz w:val="32"/>
          <w:szCs w:val="32"/>
        </w:rPr>
      </w:pPr>
      <w:r w:rsidRPr="009664DA">
        <w:rPr>
          <w:rFonts w:ascii="仿宋_GB2312" w:eastAsia="仿宋_GB2312" w:hAnsi="宋体" w:cs="仿宋_GB2312" w:hint="eastAsia"/>
          <w:kern w:val="0"/>
          <w:sz w:val="32"/>
          <w:szCs w:val="32"/>
        </w:rPr>
        <w:t>教高司函〔</w:t>
      </w:r>
      <w:r w:rsidRPr="009664DA">
        <w:rPr>
          <w:rFonts w:ascii="仿宋_GB2312" w:eastAsia="仿宋_GB2312" w:hAnsi="宋体" w:cs="仿宋_GB2312"/>
          <w:kern w:val="0"/>
          <w:sz w:val="32"/>
          <w:szCs w:val="32"/>
        </w:rPr>
        <w:t xml:space="preserve">2015 </w:t>
      </w:r>
      <w:r w:rsidRPr="009664DA">
        <w:rPr>
          <w:rFonts w:ascii="仿宋_GB2312" w:eastAsia="仿宋_GB2312" w:hAnsi="宋体" w:cs="仿宋_GB2312" w:hint="eastAsia"/>
          <w:kern w:val="0"/>
          <w:sz w:val="32"/>
          <w:szCs w:val="32"/>
        </w:rPr>
        <w:t>〕</w:t>
      </w:r>
      <w:r>
        <w:rPr>
          <w:rFonts w:ascii="仿宋_GB2312" w:eastAsia="仿宋_GB2312" w:hAnsi="宋体" w:cs="仿宋_GB2312"/>
          <w:kern w:val="0"/>
          <w:sz w:val="32"/>
          <w:szCs w:val="32"/>
        </w:rPr>
        <w:t>5</w:t>
      </w:r>
      <w:r w:rsidRPr="009664DA">
        <w:rPr>
          <w:rFonts w:ascii="仿宋_GB2312" w:eastAsia="仿宋_GB2312" w:hAnsi="宋体" w:cs="仿宋_GB2312" w:hint="eastAsia"/>
          <w:kern w:val="0"/>
          <w:sz w:val="32"/>
          <w:szCs w:val="32"/>
        </w:rPr>
        <w:t>号</w:t>
      </w:r>
    </w:p>
    <w:p w:rsidR="00036174" w:rsidRPr="00653FD1" w:rsidRDefault="00036174" w:rsidP="001A454C">
      <w:pPr>
        <w:widowControl/>
        <w:spacing w:line="360" w:lineRule="auto"/>
        <w:rPr>
          <w:rFonts w:ascii="汉仪仿宋简" w:eastAsia="汉仪仿宋简" w:hAnsi="宋体" w:cs="Times New Roman"/>
          <w:color w:val="000000"/>
          <w:kern w:val="0"/>
          <w:sz w:val="32"/>
          <w:szCs w:val="32"/>
        </w:rPr>
      </w:pPr>
    </w:p>
    <w:p w:rsidR="00036174" w:rsidRPr="008E6949" w:rsidRDefault="00036174" w:rsidP="009664DA">
      <w:pPr>
        <w:widowControl/>
        <w:spacing w:line="720" w:lineRule="exact"/>
        <w:jc w:val="center"/>
        <w:rPr>
          <w:rFonts w:ascii="宋体" w:cs="Times New Roman"/>
          <w:b/>
          <w:bCs/>
          <w:color w:val="000000"/>
          <w:kern w:val="0"/>
          <w:sz w:val="32"/>
          <w:szCs w:val="32"/>
        </w:rPr>
      </w:pPr>
      <w:r w:rsidRPr="008E6949">
        <w:rPr>
          <w:rFonts w:ascii="宋体" w:hAnsi="宋体" w:cs="宋体" w:hint="eastAsia"/>
          <w:b/>
          <w:bCs/>
          <w:color w:val="000000"/>
          <w:kern w:val="0"/>
          <w:sz w:val="32"/>
          <w:szCs w:val="32"/>
        </w:rPr>
        <w:t>关于公布</w:t>
      </w:r>
      <w:r w:rsidRPr="008E6949">
        <w:rPr>
          <w:rFonts w:ascii="宋体" w:hAnsi="宋体" w:cs="宋体"/>
          <w:b/>
          <w:bCs/>
          <w:color w:val="000000"/>
          <w:kern w:val="0"/>
          <w:sz w:val="32"/>
          <w:szCs w:val="32"/>
        </w:rPr>
        <w:t>2015</w:t>
      </w:r>
      <w:r w:rsidRPr="008E6949">
        <w:rPr>
          <w:rFonts w:ascii="宋体" w:hAnsi="宋体" w:cs="宋体" w:hint="eastAsia"/>
          <w:b/>
          <w:bCs/>
          <w:color w:val="000000"/>
          <w:kern w:val="0"/>
          <w:sz w:val="32"/>
          <w:szCs w:val="32"/>
        </w:rPr>
        <w:t>年上半年全国高校教师网络培训计划的说明</w:t>
      </w:r>
    </w:p>
    <w:p w:rsidR="00036174" w:rsidRPr="00653FD1" w:rsidRDefault="00036174" w:rsidP="00864BDD">
      <w:pPr>
        <w:widowControl/>
        <w:spacing w:line="380" w:lineRule="exact"/>
        <w:jc w:val="center"/>
        <w:rPr>
          <w:rFonts w:ascii="汉仪仿宋简" w:eastAsia="汉仪仿宋简" w:hAnsi="宋体" w:cs="Times New Roman"/>
          <w:color w:val="000000"/>
          <w:kern w:val="0"/>
          <w:sz w:val="32"/>
          <w:szCs w:val="32"/>
        </w:rPr>
      </w:pPr>
    </w:p>
    <w:p w:rsidR="00036174" w:rsidRPr="008E6949" w:rsidRDefault="00036174" w:rsidP="008E6949">
      <w:pPr>
        <w:pStyle w:val="a7"/>
        <w:snapToGrid w:val="0"/>
        <w:spacing w:before="0" w:beforeAutospacing="0" w:after="0" w:afterAutospacing="0" w:line="560" w:lineRule="exact"/>
        <w:jc w:val="both"/>
        <w:rPr>
          <w:rFonts w:ascii="仿宋_GB2312" w:eastAsia="仿宋_GB2312" w:hAnsi="Times New Roman" w:cs="Times New Roman"/>
          <w:kern w:val="2"/>
          <w:sz w:val="30"/>
          <w:szCs w:val="30"/>
        </w:rPr>
      </w:pPr>
      <w:r w:rsidRPr="006E3B7C">
        <w:rPr>
          <w:rFonts w:ascii="仿宋_GB2312" w:eastAsia="仿宋_GB2312" w:hAnsi="Times New Roman" w:cs="仿宋_GB2312" w:hint="eastAsia"/>
          <w:kern w:val="2"/>
          <w:sz w:val="30"/>
          <w:szCs w:val="30"/>
        </w:rPr>
        <w:t>各省</w:t>
      </w:r>
      <w:r>
        <w:rPr>
          <w:rFonts w:ascii="仿宋_GB2312" w:eastAsia="仿宋_GB2312" w:hAnsi="Times New Roman" w:cs="仿宋_GB2312" w:hint="eastAsia"/>
          <w:kern w:val="2"/>
          <w:sz w:val="30"/>
          <w:szCs w:val="30"/>
        </w:rPr>
        <w:t>、</w:t>
      </w:r>
      <w:r w:rsidRPr="006E3B7C">
        <w:rPr>
          <w:rFonts w:ascii="仿宋_GB2312" w:eastAsia="仿宋_GB2312" w:hAnsi="Times New Roman" w:cs="仿宋_GB2312" w:hint="eastAsia"/>
          <w:kern w:val="2"/>
          <w:sz w:val="30"/>
          <w:szCs w:val="30"/>
        </w:rPr>
        <w:t>自治区、直辖市</w:t>
      </w:r>
      <w:r w:rsidRPr="008E6949">
        <w:rPr>
          <w:rFonts w:ascii="仿宋_GB2312" w:eastAsia="仿宋_GB2312" w:hAnsi="Times New Roman" w:cs="仿宋_GB2312" w:hint="eastAsia"/>
          <w:kern w:val="2"/>
          <w:sz w:val="30"/>
          <w:szCs w:val="30"/>
        </w:rPr>
        <w:t>教育厅（教委），新疆生产建设兵团教育局，部属各高等学校：</w:t>
      </w:r>
      <w:r w:rsidRPr="008E6949">
        <w:rPr>
          <w:rFonts w:ascii="仿宋_GB2312" w:eastAsia="仿宋_GB2312" w:hAnsi="Times New Roman" w:cs="仿宋_GB2312"/>
          <w:kern w:val="2"/>
          <w:sz w:val="30"/>
          <w:szCs w:val="30"/>
        </w:rPr>
        <w:t xml:space="preserve"> </w:t>
      </w:r>
    </w:p>
    <w:p w:rsidR="00036174" w:rsidRPr="008E6949" w:rsidRDefault="00036174" w:rsidP="00AC2A85">
      <w:pPr>
        <w:pStyle w:val="a7"/>
        <w:snapToGrid w:val="0"/>
        <w:spacing w:before="0" w:beforeAutospacing="0" w:after="0" w:afterAutospacing="0" w:line="560" w:lineRule="exact"/>
        <w:ind w:firstLineChars="200" w:firstLine="600"/>
        <w:jc w:val="both"/>
        <w:rPr>
          <w:rFonts w:ascii="仿宋_GB2312" w:eastAsia="仿宋_GB2312" w:cs="Times New Roman"/>
          <w:sz w:val="30"/>
          <w:szCs w:val="30"/>
        </w:rPr>
      </w:pPr>
      <w:r w:rsidRPr="008E6949">
        <w:rPr>
          <w:rFonts w:ascii="仿宋_GB2312" w:eastAsia="仿宋_GB2312" w:hAnsi="Times New Roman" w:cs="仿宋_GB2312" w:hint="eastAsia"/>
          <w:kern w:val="2"/>
          <w:sz w:val="30"/>
          <w:szCs w:val="30"/>
        </w:rPr>
        <w:t>根据《教育部关于批准“本科教学工程”高等学校教师网络培训系统项目二期建设方</w:t>
      </w:r>
      <w:r w:rsidRPr="008E6949">
        <w:rPr>
          <w:rFonts w:ascii="仿宋_GB2312" w:eastAsia="仿宋_GB2312" w:cs="仿宋_GB2312" w:hint="eastAsia"/>
          <w:sz w:val="30"/>
          <w:szCs w:val="30"/>
        </w:rPr>
        <w:t>案的通知》（教高函〔</w:t>
      </w:r>
      <w:r w:rsidRPr="008E6949">
        <w:rPr>
          <w:rFonts w:ascii="仿宋_GB2312" w:eastAsia="仿宋_GB2312" w:cs="仿宋_GB2312"/>
          <w:sz w:val="30"/>
          <w:szCs w:val="30"/>
        </w:rPr>
        <w:t>2012</w:t>
      </w:r>
      <w:r w:rsidRPr="008E6949">
        <w:rPr>
          <w:rFonts w:ascii="仿宋_GB2312" w:eastAsia="仿宋_GB2312" w:cs="仿宋_GB2312" w:hint="eastAsia"/>
          <w:sz w:val="30"/>
          <w:szCs w:val="30"/>
        </w:rPr>
        <w:t>〕</w:t>
      </w:r>
      <w:r w:rsidRPr="008E6949">
        <w:rPr>
          <w:rFonts w:ascii="仿宋_GB2312" w:eastAsia="仿宋_GB2312" w:cs="仿宋_GB2312"/>
          <w:sz w:val="30"/>
          <w:szCs w:val="30"/>
        </w:rPr>
        <w:t>6</w:t>
      </w:r>
      <w:r w:rsidRPr="008E6949">
        <w:rPr>
          <w:rFonts w:ascii="仿宋_GB2312" w:eastAsia="仿宋_GB2312" w:cs="仿宋_GB2312" w:hint="eastAsia"/>
          <w:sz w:val="30"/>
          <w:szCs w:val="30"/>
        </w:rPr>
        <w:t>号）精神，每年由</w:t>
      </w:r>
      <w:r w:rsidRPr="008E6949">
        <w:rPr>
          <w:rFonts w:ascii="仿宋_GB2312" w:eastAsia="仿宋_GB2312" w:hAnsi="Times New Roman" w:cs="仿宋_GB2312" w:hint="eastAsia"/>
          <w:kern w:val="2"/>
          <w:sz w:val="30"/>
          <w:szCs w:val="30"/>
        </w:rPr>
        <w:t>全国高校教师网络培训中心组织</w:t>
      </w:r>
      <w:r w:rsidRPr="008E6949">
        <w:rPr>
          <w:rFonts w:ascii="仿宋_GB2312" w:eastAsia="仿宋_GB2312" w:cs="仿宋_GB2312" w:hint="eastAsia"/>
          <w:sz w:val="30"/>
          <w:szCs w:val="30"/>
        </w:rPr>
        <w:t>开展两次全国高校教师网络培训工作，积极推动优质教学资源应用与共享，努力提升高校教师教学能力和业务水平。现将</w:t>
      </w:r>
      <w:r w:rsidRPr="008E6949">
        <w:rPr>
          <w:rFonts w:ascii="仿宋_GB2312" w:eastAsia="仿宋_GB2312" w:cs="仿宋_GB2312"/>
          <w:sz w:val="30"/>
          <w:szCs w:val="30"/>
        </w:rPr>
        <w:t>2015</w:t>
      </w:r>
      <w:r w:rsidRPr="008E6949">
        <w:rPr>
          <w:rFonts w:ascii="仿宋_GB2312" w:eastAsia="仿宋_GB2312" w:cs="仿宋_GB2312" w:hint="eastAsia"/>
          <w:sz w:val="30"/>
          <w:szCs w:val="30"/>
        </w:rPr>
        <w:t>年上半年全国高校教师网络培训计划予以公布（具体见附件</w:t>
      </w:r>
      <w:r w:rsidRPr="008E6949">
        <w:rPr>
          <w:rFonts w:ascii="仿宋_GB2312" w:eastAsia="仿宋_GB2312" w:cs="仿宋_GB2312"/>
          <w:sz w:val="30"/>
          <w:szCs w:val="30"/>
        </w:rPr>
        <w:t>1</w:t>
      </w:r>
      <w:r w:rsidRPr="008E6949">
        <w:rPr>
          <w:rFonts w:ascii="仿宋_GB2312" w:eastAsia="仿宋_GB2312" w:cs="仿宋_GB2312" w:hint="eastAsia"/>
          <w:sz w:val="30"/>
          <w:szCs w:val="30"/>
        </w:rPr>
        <w:t>、</w:t>
      </w:r>
      <w:r w:rsidRPr="008E6949">
        <w:rPr>
          <w:rFonts w:ascii="仿宋_GB2312" w:eastAsia="仿宋_GB2312" w:cs="仿宋_GB2312"/>
          <w:sz w:val="30"/>
          <w:szCs w:val="30"/>
        </w:rPr>
        <w:t>2</w:t>
      </w:r>
      <w:r w:rsidRPr="008E6949">
        <w:rPr>
          <w:rFonts w:ascii="仿宋_GB2312" w:eastAsia="仿宋_GB2312" w:cs="仿宋_GB2312" w:hint="eastAsia"/>
          <w:sz w:val="30"/>
          <w:szCs w:val="30"/>
        </w:rPr>
        <w:t>、</w:t>
      </w:r>
      <w:r w:rsidRPr="008E6949">
        <w:rPr>
          <w:rFonts w:ascii="仿宋_GB2312" w:eastAsia="仿宋_GB2312" w:cs="仿宋_GB2312"/>
          <w:sz w:val="30"/>
          <w:szCs w:val="30"/>
        </w:rPr>
        <w:t>3</w:t>
      </w:r>
      <w:r w:rsidRPr="008E6949">
        <w:rPr>
          <w:rFonts w:ascii="仿宋_GB2312" w:eastAsia="仿宋_GB2312" w:cs="仿宋_GB2312" w:hint="eastAsia"/>
          <w:sz w:val="30"/>
          <w:szCs w:val="30"/>
        </w:rPr>
        <w:t>、</w:t>
      </w:r>
      <w:r w:rsidRPr="008E6949">
        <w:rPr>
          <w:rFonts w:ascii="仿宋_GB2312" w:eastAsia="仿宋_GB2312" w:cs="仿宋_GB2312"/>
          <w:sz w:val="30"/>
          <w:szCs w:val="30"/>
        </w:rPr>
        <w:t>4</w:t>
      </w:r>
      <w:r w:rsidRPr="008E6949">
        <w:rPr>
          <w:rFonts w:ascii="仿宋_GB2312" w:eastAsia="仿宋_GB2312" w:cs="仿宋_GB2312" w:hint="eastAsia"/>
          <w:sz w:val="30"/>
          <w:szCs w:val="30"/>
        </w:rPr>
        <w:t>）。</w:t>
      </w:r>
    </w:p>
    <w:p w:rsidR="00036174" w:rsidRPr="008E6949" w:rsidRDefault="00036174" w:rsidP="00AC2A85">
      <w:pPr>
        <w:pStyle w:val="a7"/>
        <w:snapToGrid w:val="0"/>
        <w:spacing w:before="0" w:beforeAutospacing="0" w:after="0" w:afterAutospacing="0" w:line="560" w:lineRule="exact"/>
        <w:ind w:firstLineChars="200" w:firstLine="600"/>
        <w:jc w:val="both"/>
        <w:rPr>
          <w:rFonts w:ascii="仿宋_GB2312" w:eastAsia="仿宋_GB2312" w:hAnsi="Times New Roman" w:cs="Times New Roman"/>
          <w:kern w:val="2"/>
          <w:sz w:val="30"/>
          <w:szCs w:val="30"/>
        </w:rPr>
      </w:pPr>
      <w:r w:rsidRPr="008E6949">
        <w:rPr>
          <w:rFonts w:ascii="仿宋_GB2312" w:eastAsia="仿宋_GB2312" w:cs="仿宋_GB2312" w:hint="eastAsia"/>
          <w:sz w:val="30"/>
          <w:szCs w:val="30"/>
        </w:rPr>
        <w:t>高校教</w:t>
      </w:r>
      <w:r w:rsidRPr="008E6949">
        <w:rPr>
          <w:rFonts w:ascii="仿宋_GB2312" w:eastAsia="仿宋_GB2312" w:hAnsi="Times New Roman" w:cs="仿宋_GB2312" w:hint="eastAsia"/>
          <w:kern w:val="2"/>
          <w:sz w:val="30"/>
          <w:szCs w:val="30"/>
        </w:rPr>
        <w:t>师网络培训工作以研讨交流先进教学理念、经验、技术和方法为主要内容，由高校教学名师奖获得者、国家精品开放课程主持人、国家级教学团队带头人、国家级特色专业负责人等担任主讲教师。培训对象为高校承担与所培训课程相同或相近教学任务的在职教师，重点是中青年教师。</w:t>
      </w:r>
      <w:r>
        <w:rPr>
          <w:rFonts w:ascii="仿宋_GB2312" w:eastAsia="仿宋_GB2312" w:hAnsi="Times New Roman" w:cs="仿宋_GB2312" w:hint="eastAsia"/>
          <w:kern w:val="2"/>
          <w:sz w:val="30"/>
          <w:szCs w:val="30"/>
        </w:rPr>
        <w:t>需要特别说明的是，为加快推广使用马克思主义理论研究和建设工程重点教材，</w:t>
      </w:r>
      <w:r w:rsidRPr="008E6949">
        <w:rPr>
          <w:rFonts w:ascii="仿宋_GB2312" w:eastAsia="仿宋_GB2312" w:hAnsi="Times New Roman" w:cs="仿宋_GB2312" w:hint="eastAsia"/>
          <w:kern w:val="2"/>
          <w:sz w:val="30"/>
          <w:szCs w:val="30"/>
        </w:rPr>
        <w:t>本次计划</w:t>
      </w:r>
      <w:r>
        <w:rPr>
          <w:rFonts w:ascii="仿宋_GB2312" w:eastAsia="仿宋_GB2312" w:hAnsi="Times New Roman" w:cs="仿宋_GB2312" w:hint="eastAsia"/>
          <w:kern w:val="2"/>
          <w:sz w:val="30"/>
          <w:szCs w:val="30"/>
        </w:rPr>
        <w:t>新增了</w:t>
      </w:r>
      <w:r w:rsidRPr="008E6949">
        <w:rPr>
          <w:rFonts w:ascii="仿宋_GB2312" w:eastAsia="仿宋_GB2312" w:hAnsi="Times New Roman" w:cs="仿宋_GB2312" w:hint="eastAsia"/>
          <w:kern w:val="2"/>
          <w:sz w:val="30"/>
          <w:szCs w:val="30"/>
        </w:rPr>
        <w:t>“马克思主义理论研究和建设工程”重点教材及课程培训</w:t>
      </w:r>
      <w:r>
        <w:rPr>
          <w:rFonts w:ascii="仿宋_GB2312" w:eastAsia="仿宋_GB2312" w:hAnsi="Times New Roman" w:cs="仿宋_GB2312" w:hint="eastAsia"/>
          <w:kern w:val="2"/>
          <w:sz w:val="30"/>
          <w:szCs w:val="30"/>
        </w:rPr>
        <w:t>内容</w:t>
      </w:r>
      <w:r w:rsidRPr="008E6949">
        <w:rPr>
          <w:rFonts w:ascii="仿宋_GB2312" w:eastAsia="仿宋_GB2312" w:hAnsi="Times New Roman" w:cs="仿宋_GB2312" w:hint="eastAsia"/>
          <w:kern w:val="2"/>
          <w:sz w:val="30"/>
          <w:szCs w:val="30"/>
        </w:rPr>
        <w:t>，由工程教材课题组成员、学科领域内优秀的专家、学者担纲授课。</w:t>
      </w:r>
    </w:p>
    <w:p w:rsidR="00036174" w:rsidRDefault="00036174" w:rsidP="00AC2A85">
      <w:pPr>
        <w:pStyle w:val="a7"/>
        <w:snapToGrid w:val="0"/>
        <w:spacing w:before="0" w:beforeAutospacing="0" w:after="0" w:afterAutospacing="0" w:line="560" w:lineRule="exact"/>
        <w:ind w:firstLineChars="200" w:firstLine="600"/>
        <w:jc w:val="both"/>
        <w:rPr>
          <w:rFonts w:ascii="仿宋_GB2312" w:eastAsia="仿宋_GB2312" w:hAnsi="Times New Roman" w:cs="Times New Roman"/>
          <w:kern w:val="2"/>
          <w:sz w:val="30"/>
          <w:szCs w:val="30"/>
        </w:rPr>
      </w:pPr>
      <w:r w:rsidRPr="008E6949">
        <w:rPr>
          <w:rFonts w:ascii="仿宋_GB2312" w:eastAsia="仿宋_GB2312" w:hAnsi="Times New Roman" w:cs="仿宋_GB2312" w:hint="eastAsia"/>
          <w:kern w:val="2"/>
          <w:sz w:val="30"/>
          <w:szCs w:val="30"/>
        </w:rPr>
        <w:t>培训方式主要通过全国高校教师网络培训系统进行，分为集中</w:t>
      </w:r>
    </w:p>
    <w:p w:rsidR="00036174" w:rsidRPr="008E6949" w:rsidRDefault="00036174" w:rsidP="001A72A7">
      <w:pPr>
        <w:pStyle w:val="a7"/>
        <w:snapToGrid w:val="0"/>
        <w:spacing w:before="0" w:beforeAutospacing="0" w:after="0" w:afterAutospacing="0" w:line="560" w:lineRule="exact"/>
        <w:jc w:val="both"/>
        <w:rPr>
          <w:rFonts w:ascii="仿宋_GB2312" w:eastAsia="仿宋_GB2312" w:hAnsi="Times New Roman" w:cs="Times New Roman"/>
          <w:kern w:val="2"/>
          <w:sz w:val="30"/>
          <w:szCs w:val="30"/>
        </w:rPr>
      </w:pPr>
      <w:r w:rsidRPr="008E6949">
        <w:rPr>
          <w:rFonts w:ascii="仿宋_GB2312" w:eastAsia="仿宋_GB2312" w:hAnsi="Times New Roman" w:cs="仿宋_GB2312" w:hint="eastAsia"/>
          <w:kern w:val="2"/>
          <w:sz w:val="30"/>
          <w:szCs w:val="30"/>
        </w:rPr>
        <w:lastRenderedPageBreak/>
        <w:t>培训、网络直播培训、在线培训和网络公益讲座。其中，集中培训一般安排在周末，参训地点设在全国高校教师网络培训中心、各地高校教师网络培训分中心或相关高校，列入我部“对口支援西部地区高等学校计划”的受援高校，可直接在本校开设分会场组织教师免费参训。网络直播培训是</w:t>
      </w:r>
      <w:r>
        <w:rPr>
          <w:rFonts w:ascii="仿宋_GB2312" w:eastAsia="仿宋_GB2312" w:hAnsi="Times New Roman" w:cs="仿宋_GB2312" w:hint="eastAsia"/>
          <w:kern w:val="2"/>
          <w:sz w:val="30"/>
          <w:szCs w:val="30"/>
        </w:rPr>
        <w:t>可让</w:t>
      </w:r>
      <w:r w:rsidRPr="008E6949">
        <w:rPr>
          <w:rFonts w:ascii="仿宋_GB2312" w:eastAsia="仿宋_GB2312" w:hAnsi="Times New Roman" w:cs="仿宋_GB2312" w:hint="eastAsia"/>
          <w:kern w:val="2"/>
          <w:sz w:val="30"/>
          <w:szCs w:val="30"/>
        </w:rPr>
        <w:t>教师在网上直接报名参加培训</w:t>
      </w:r>
      <w:r>
        <w:rPr>
          <w:rFonts w:ascii="仿宋_GB2312" w:eastAsia="仿宋_GB2312" w:hAnsi="Times New Roman" w:cs="仿宋_GB2312" w:hint="eastAsia"/>
          <w:kern w:val="2"/>
          <w:sz w:val="30"/>
          <w:szCs w:val="30"/>
        </w:rPr>
        <w:t>、</w:t>
      </w:r>
      <w:r w:rsidRPr="008E6949">
        <w:rPr>
          <w:rFonts w:ascii="仿宋_GB2312" w:eastAsia="仿宋_GB2312" w:hAnsi="Times New Roman" w:cs="仿宋_GB2312" w:hint="eastAsia"/>
          <w:kern w:val="2"/>
          <w:sz w:val="30"/>
          <w:szCs w:val="30"/>
        </w:rPr>
        <w:t>并提供视频回放的一种便捷培训模式，参训教师可在直播时段</w:t>
      </w:r>
      <w:r>
        <w:rPr>
          <w:rFonts w:ascii="仿宋_GB2312" w:eastAsia="仿宋_GB2312" w:hAnsi="Times New Roman" w:cs="仿宋_GB2312" w:hint="eastAsia"/>
          <w:kern w:val="2"/>
          <w:sz w:val="30"/>
          <w:szCs w:val="30"/>
        </w:rPr>
        <w:t>不受地点限制、</w:t>
      </w:r>
      <w:r w:rsidRPr="008E6949">
        <w:rPr>
          <w:rFonts w:ascii="仿宋_GB2312" w:eastAsia="仿宋_GB2312" w:hAnsi="Times New Roman" w:cs="仿宋_GB2312" w:hint="eastAsia"/>
          <w:kern w:val="2"/>
          <w:sz w:val="30"/>
          <w:szCs w:val="30"/>
        </w:rPr>
        <w:t>自由选择参加。在线培训包含各类教师发展通识性专题及各专业课程教学培训，学习时间和地点</w:t>
      </w:r>
      <w:r>
        <w:rPr>
          <w:rFonts w:ascii="仿宋_GB2312" w:eastAsia="仿宋_GB2312" w:hAnsi="Times New Roman" w:cs="仿宋_GB2312" w:hint="eastAsia"/>
          <w:kern w:val="2"/>
          <w:sz w:val="30"/>
          <w:szCs w:val="30"/>
        </w:rPr>
        <w:t>不受限制</w:t>
      </w:r>
      <w:r w:rsidRPr="008E6949">
        <w:rPr>
          <w:rFonts w:ascii="仿宋_GB2312" w:eastAsia="仿宋_GB2312" w:hAnsi="Times New Roman" w:cs="仿宋_GB2312" w:hint="eastAsia"/>
          <w:kern w:val="2"/>
          <w:sz w:val="30"/>
          <w:szCs w:val="30"/>
        </w:rPr>
        <w:t>，教师</w:t>
      </w:r>
      <w:r>
        <w:rPr>
          <w:rFonts w:ascii="仿宋_GB2312" w:eastAsia="仿宋_GB2312" w:hAnsi="Times New Roman" w:cs="仿宋_GB2312" w:hint="eastAsia"/>
          <w:kern w:val="2"/>
          <w:sz w:val="30"/>
          <w:szCs w:val="30"/>
        </w:rPr>
        <w:t>可以</w:t>
      </w:r>
      <w:r w:rsidRPr="008E6949">
        <w:rPr>
          <w:rFonts w:ascii="仿宋_GB2312" w:eastAsia="仿宋_GB2312" w:hAnsi="Times New Roman" w:cs="仿宋_GB2312" w:hint="eastAsia"/>
          <w:kern w:val="2"/>
          <w:sz w:val="30"/>
          <w:szCs w:val="30"/>
        </w:rPr>
        <w:t>通过点播视频进行自主学习，并参加在线辅导和交流活动</w:t>
      </w:r>
      <w:r w:rsidRPr="008E6949">
        <w:rPr>
          <w:rFonts w:ascii="仿宋_GB2312" w:eastAsia="仿宋_GB2312" w:hAnsi="Times New Roman" w:cs="仿宋_GB2312"/>
          <w:kern w:val="2"/>
          <w:sz w:val="30"/>
          <w:szCs w:val="30"/>
        </w:rPr>
        <w:t>;</w:t>
      </w:r>
      <w:r w:rsidRPr="008E6949">
        <w:rPr>
          <w:rFonts w:ascii="仿宋_GB2312" w:eastAsia="仿宋_GB2312" w:hAnsi="Times New Roman" w:cs="仿宋_GB2312" w:hint="eastAsia"/>
          <w:kern w:val="2"/>
          <w:sz w:val="30"/>
          <w:szCs w:val="30"/>
        </w:rPr>
        <w:t>教师可通过“院校教师在线学习中心”集体选课报名或在全国高校教师网络培训中心网站上自主注册报名参加培训。网络公益讲座安排在每周一至周四下午，在全国高校教师网络培训中心或相关高校设置主会场，学校可自设分会场组织收看，已参加培训的教师可登陆全国高校教师网络培训中心网站（</w:t>
      </w:r>
      <w:r>
        <w:rPr>
          <w:rFonts w:ascii="仿宋_GB2312" w:eastAsia="仿宋_GB2312" w:hAnsi="Times New Roman" w:cs="仿宋_GB2312" w:hint="eastAsia"/>
          <w:kern w:val="2"/>
          <w:sz w:val="30"/>
          <w:szCs w:val="30"/>
        </w:rPr>
        <w:t>网址</w:t>
      </w:r>
      <w:hyperlink r:id="rId6" w:history="1">
        <w:r w:rsidRPr="008E6949">
          <w:rPr>
            <w:rFonts w:ascii="仿宋_GB2312" w:eastAsia="仿宋_GB2312" w:hAnsi="Times New Roman" w:cs="仿宋_GB2312"/>
            <w:kern w:val="2"/>
            <w:sz w:val="30"/>
            <w:szCs w:val="30"/>
          </w:rPr>
          <w:t>http://www.enetedu.com</w:t>
        </w:r>
      </w:hyperlink>
      <w:r>
        <w:rPr>
          <w:rFonts w:ascii="仿宋_GB2312" w:eastAsia="仿宋_GB2312" w:cs="仿宋_GB2312" w:hint="eastAsia"/>
          <w:sz w:val="30"/>
          <w:szCs w:val="30"/>
        </w:rPr>
        <w:t>，下同</w:t>
      </w:r>
      <w:r w:rsidRPr="008E6949">
        <w:rPr>
          <w:rFonts w:ascii="仿宋_GB2312" w:eastAsia="仿宋_GB2312" w:hAnsi="Times New Roman" w:cs="仿宋_GB2312" w:hint="eastAsia"/>
          <w:kern w:val="2"/>
          <w:sz w:val="30"/>
          <w:szCs w:val="30"/>
        </w:rPr>
        <w:t>）直接收看。</w:t>
      </w:r>
    </w:p>
    <w:p w:rsidR="00036174" w:rsidRPr="008E6949" w:rsidRDefault="00036174" w:rsidP="00AC2A85">
      <w:pPr>
        <w:pStyle w:val="a7"/>
        <w:snapToGrid w:val="0"/>
        <w:spacing w:before="0" w:beforeAutospacing="0" w:after="0" w:afterAutospacing="0" w:line="560" w:lineRule="exact"/>
        <w:ind w:firstLineChars="200" w:firstLine="600"/>
        <w:jc w:val="both"/>
        <w:rPr>
          <w:rFonts w:ascii="仿宋_GB2312" w:eastAsia="仿宋_GB2312" w:hAnsi="Times New Roman" w:cs="Times New Roman"/>
          <w:kern w:val="2"/>
          <w:sz w:val="30"/>
          <w:szCs w:val="30"/>
        </w:rPr>
      </w:pPr>
      <w:r w:rsidRPr="008E6949">
        <w:rPr>
          <w:rFonts w:ascii="仿宋_GB2312" w:eastAsia="仿宋_GB2312" w:hAnsi="Times New Roman" w:cs="仿宋_GB2312" w:hint="eastAsia"/>
          <w:kern w:val="2"/>
          <w:sz w:val="30"/>
          <w:szCs w:val="30"/>
        </w:rPr>
        <w:t>参训教师需在全国高校教师网络培训中心网站上提前注册报名。培训的具体事项由全国高校教师网络培训中心另行通知，会务及技术支持由全国高校教师网络培训中心依托单位</w:t>
      </w:r>
      <w:r w:rsidRPr="008E6949">
        <w:rPr>
          <w:rFonts w:ascii="仿宋_GB2312" w:eastAsia="仿宋_GB2312" w:hAnsi="Times New Roman" w:cs="Times New Roman"/>
          <w:kern w:val="2"/>
          <w:sz w:val="30"/>
          <w:szCs w:val="30"/>
        </w:rPr>
        <w:t>——</w:t>
      </w:r>
      <w:r w:rsidRPr="008E6949">
        <w:rPr>
          <w:rFonts w:ascii="仿宋_GB2312" w:eastAsia="仿宋_GB2312" w:hAnsi="Times New Roman" w:cs="仿宋_GB2312" w:hint="eastAsia"/>
          <w:kern w:val="2"/>
          <w:sz w:val="30"/>
          <w:szCs w:val="30"/>
        </w:rPr>
        <w:t>北京畅想数字音像科技股份有限公司及各地高校教师网络培训分中心承担。具体培训信息可在全国高校教师网络培训中心网站查询。</w:t>
      </w:r>
    </w:p>
    <w:p w:rsidR="00036174" w:rsidRPr="008E6949" w:rsidRDefault="00036174" w:rsidP="00AC2A85">
      <w:pPr>
        <w:pStyle w:val="a7"/>
        <w:snapToGrid w:val="0"/>
        <w:spacing w:before="0" w:beforeAutospacing="0" w:after="0" w:afterAutospacing="0" w:line="560" w:lineRule="exact"/>
        <w:ind w:firstLineChars="200" w:firstLine="600"/>
        <w:jc w:val="both"/>
        <w:rPr>
          <w:rFonts w:ascii="仿宋_GB2312" w:eastAsia="仿宋_GB2312" w:hAnsi="Times New Roman" w:cs="Times New Roman"/>
          <w:kern w:val="2"/>
          <w:sz w:val="30"/>
          <w:szCs w:val="30"/>
        </w:rPr>
      </w:pPr>
      <w:r w:rsidRPr="008E6949">
        <w:rPr>
          <w:rFonts w:ascii="仿宋_GB2312" w:eastAsia="仿宋_GB2312" w:hAnsi="Times New Roman" w:cs="仿宋_GB2312" w:hint="eastAsia"/>
          <w:kern w:val="2"/>
          <w:sz w:val="30"/>
          <w:szCs w:val="30"/>
        </w:rPr>
        <w:t>对经学校有关部门推荐参加培训的教师，考评合格后可获得由全国高校教师网络培训中心颁发的培训结业证书。对参训达到一定标准的教师，</w:t>
      </w:r>
      <w:r>
        <w:rPr>
          <w:rFonts w:ascii="仿宋_GB2312" w:eastAsia="仿宋_GB2312" w:hAnsi="Times New Roman" w:cs="仿宋_GB2312" w:hint="eastAsia"/>
          <w:kern w:val="2"/>
          <w:sz w:val="30"/>
          <w:szCs w:val="30"/>
        </w:rPr>
        <w:t>可获得</w:t>
      </w:r>
      <w:r w:rsidRPr="008E6949">
        <w:rPr>
          <w:rFonts w:ascii="仿宋_GB2312" w:eastAsia="仿宋_GB2312" w:hAnsi="Times New Roman" w:cs="仿宋_GB2312" w:hint="eastAsia"/>
          <w:kern w:val="2"/>
          <w:sz w:val="30"/>
          <w:szCs w:val="30"/>
        </w:rPr>
        <w:t>我司和教师工作司共同签发的“高等学校骨干教师培训证书”，具体标准由</w:t>
      </w:r>
      <w:r>
        <w:rPr>
          <w:rFonts w:ascii="仿宋_GB2312" w:eastAsia="仿宋_GB2312" w:hAnsi="Times New Roman" w:cs="仿宋_GB2312" w:hint="eastAsia"/>
          <w:kern w:val="2"/>
          <w:sz w:val="30"/>
          <w:szCs w:val="30"/>
        </w:rPr>
        <w:t>我司商</w:t>
      </w:r>
      <w:r w:rsidRPr="008E6949">
        <w:rPr>
          <w:rFonts w:ascii="仿宋_GB2312" w:eastAsia="仿宋_GB2312" w:hAnsi="Times New Roman" w:cs="仿宋_GB2312" w:hint="eastAsia"/>
          <w:kern w:val="2"/>
          <w:sz w:val="30"/>
          <w:szCs w:val="30"/>
        </w:rPr>
        <w:t>全国高校教师网络培训中心制</w:t>
      </w:r>
      <w:r w:rsidRPr="008E6949">
        <w:rPr>
          <w:rFonts w:ascii="仿宋_GB2312" w:eastAsia="仿宋_GB2312" w:hAnsi="Times New Roman" w:cs="仿宋_GB2312" w:hint="eastAsia"/>
          <w:kern w:val="2"/>
          <w:sz w:val="30"/>
          <w:szCs w:val="30"/>
        </w:rPr>
        <w:lastRenderedPageBreak/>
        <w:t>定。对参加培训并获得证书的教师，所在学校应承认其接受培训的经历，记入相关档案，并作为教师职务评聘的参考依据之一。</w:t>
      </w:r>
    </w:p>
    <w:p w:rsidR="00036174" w:rsidRPr="008E6949" w:rsidRDefault="00036174" w:rsidP="00AC2A85">
      <w:pPr>
        <w:pStyle w:val="a7"/>
        <w:snapToGrid w:val="0"/>
        <w:spacing w:before="0" w:beforeAutospacing="0" w:after="0" w:afterAutospacing="0" w:line="560" w:lineRule="exact"/>
        <w:ind w:firstLineChars="200" w:firstLine="600"/>
        <w:jc w:val="both"/>
        <w:rPr>
          <w:rFonts w:ascii="仿宋_GB2312" w:eastAsia="仿宋_GB2312" w:hAnsi="Times New Roman" w:cs="Times New Roman"/>
          <w:kern w:val="2"/>
          <w:sz w:val="30"/>
          <w:szCs w:val="30"/>
        </w:rPr>
      </w:pPr>
      <w:r w:rsidRPr="008E6949">
        <w:rPr>
          <w:rFonts w:ascii="仿宋_GB2312" w:eastAsia="仿宋_GB2312" w:hAnsi="Times New Roman" w:cs="仿宋_GB2312" w:hint="eastAsia"/>
          <w:kern w:val="2"/>
          <w:sz w:val="30"/>
          <w:szCs w:val="30"/>
        </w:rPr>
        <w:t>各地</w:t>
      </w:r>
      <w:r>
        <w:rPr>
          <w:rFonts w:ascii="仿宋_GB2312" w:eastAsia="仿宋_GB2312" w:hAnsi="Times New Roman" w:cs="仿宋_GB2312" w:hint="eastAsia"/>
          <w:kern w:val="2"/>
          <w:sz w:val="30"/>
          <w:szCs w:val="30"/>
        </w:rPr>
        <w:t>、</w:t>
      </w:r>
      <w:r w:rsidRPr="008E6949">
        <w:rPr>
          <w:rFonts w:ascii="仿宋_GB2312" w:eastAsia="仿宋_GB2312" w:hAnsi="Times New Roman" w:cs="仿宋_GB2312" w:hint="eastAsia"/>
          <w:kern w:val="2"/>
          <w:sz w:val="30"/>
          <w:szCs w:val="30"/>
        </w:rPr>
        <w:t>各高校应高度重视高校教师网络培训工作，进一步加大工作力度，不断提高</w:t>
      </w:r>
      <w:r>
        <w:rPr>
          <w:rFonts w:ascii="仿宋_GB2312" w:eastAsia="仿宋_GB2312" w:hAnsi="Times New Roman" w:cs="仿宋_GB2312" w:hint="eastAsia"/>
          <w:kern w:val="2"/>
          <w:sz w:val="30"/>
          <w:szCs w:val="30"/>
        </w:rPr>
        <w:t>广大</w:t>
      </w:r>
      <w:r w:rsidRPr="008E6949">
        <w:rPr>
          <w:rFonts w:ascii="仿宋_GB2312" w:eastAsia="仿宋_GB2312" w:hAnsi="Times New Roman" w:cs="仿宋_GB2312" w:hint="eastAsia"/>
          <w:kern w:val="2"/>
          <w:sz w:val="30"/>
          <w:szCs w:val="30"/>
        </w:rPr>
        <w:t>教师特别是中青年教师的教学能力和业务水平，增强</w:t>
      </w:r>
      <w:r>
        <w:rPr>
          <w:rFonts w:ascii="仿宋_GB2312" w:eastAsia="仿宋_GB2312" w:hAnsi="Times New Roman" w:cs="仿宋_GB2312" w:hint="eastAsia"/>
          <w:kern w:val="2"/>
          <w:sz w:val="30"/>
          <w:szCs w:val="30"/>
        </w:rPr>
        <w:t>教育</w:t>
      </w:r>
      <w:r w:rsidRPr="008E6949">
        <w:rPr>
          <w:rFonts w:ascii="仿宋_GB2312" w:eastAsia="仿宋_GB2312" w:hAnsi="Times New Roman" w:cs="仿宋_GB2312" w:hint="eastAsia"/>
          <w:kern w:val="2"/>
          <w:sz w:val="30"/>
          <w:szCs w:val="30"/>
        </w:rPr>
        <w:t>教学实效，提高人才培养质量。</w:t>
      </w:r>
    </w:p>
    <w:p w:rsidR="00036174" w:rsidRPr="008E6949" w:rsidRDefault="00036174" w:rsidP="00AC2A85">
      <w:pPr>
        <w:pStyle w:val="a7"/>
        <w:snapToGrid w:val="0"/>
        <w:spacing w:before="0" w:beforeAutospacing="0" w:after="0" w:afterAutospacing="0" w:line="560" w:lineRule="exact"/>
        <w:ind w:firstLineChars="200" w:firstLine="600"/>
        <w:jc w:val="both"/>
        <w:rPr>
          <w:rFonts w:ascii="仿宋_GB2312" w:eastAsia="仿宋_GB2312" w:hAnsi="Times New Roman" w:cs="Times New Roman"/>
          <w:kern w:val="2"/>
          <w:sz w:val="30"/>
          <w:szCs w:val="30"/>
        </w:rPr>
      </w:pPr>
      <w:r w:rsidRPr="008E6949">
        <w:rPr>
          <w:rFonts w:ascii="仿宋_GB2312" w:eastAsia="仿宋_GB2312" w:hAnsi="Times New Roman" w:cs="仿宋_GB2312" w:hint="eastAsia"/>
          <w:kern w:val="2"/>
          <w:sz w:val="30"/>
          <w:szCs w:val="30"/>
        </w:rPr>
        <w:t>请</w:t>
      </w:r>
      <w:r w:rsidRPr="006E3B7C">
        <w:rPr>
          <w:rFonts w:ascii="仿宋_GB2312" w:eastAsia="仿宋_GB2312" w:hAnsi="Times New Roman" w:cs="仿宋_GB2312" w:hint="eastAsia"/>
          <w:kern w:val="2"/>
          <w:sz w:val="30"/>
          <w:szCs w:val="30"/>
        </w:rPr>
        <w:t>各省</w:t>
      </w:r>
      <w:r>
        <w:rPr>
          <w:rFonts w:ascii="仿宋_GB2312" w:eastAsia="仿宋_GB2312" w:hAnsi="Times New Roman" w:cs="仿宋_GB2312" w:hint="eastAsia"/>
          <w:kern w:val="2"/>
          <w:sz w:val="30"/>
          <w:szCs w:val="30"/>
        </w:rPr>
        <w:t>、</w:t>
      </w:r>
      <w:r w:rsidRPr="006E3B7C">
        <w:rPr>
          <w:rFonts w:ascii="仿宋_GB2312" w:eastAsia="仿宋_GB2312" w:hAnsi="Times New Roman" w:cs="仿宋_GB2312" w:hint="eastAsia"/>
          <w:kern w:val="2"/>
          <w:sz w:val="30"/>
          <w:szCs w:val="30"/>
        </w:rPr>
        <w:t>自治区、直辖市</w:t>
      </w:r>
      <w:r w:rsidRPr="008E6949">
        <w:rPr>
          <w:rFonts w:ascii="仿宋_GB2312" w:eastAsia="仿宋_GB2312" w:hAnsi="Times New Roman" w:cs="仿宋_GB2312" w:hint="eastAsia"/>
          <w:kern w:val="2"/>
          <w:sz w:val="30"/>
          <w:szCs w:val="30"/>
        </w:rPr>
        <w:t>教育厅（教委）和新疆生产建设兵团教育局将此文转发至辖区内所有高校。</w:t>
      </w:r>
    </w:p>
    <w:p w:rsidR="00036174" w:rsidRPr="008E6949" w:rsidRDefault="00036174" w:rsidP="00AC2A85">
      <w:pPr>
        <w:pStyle w:val="a7"/>
        <w:snapToGrid w:val="0"/>
        <w:spacing w:before="0" w:beforeAutospacing="0" w:after="0" w:afterAutospacing="0" w:line="560" w:lineRule="exact"/>
        <w:ind w:firstLineChars="200" w:firstLine="600"/>
        <w:jc w:val="both"/>
        <w:rPr>
          <w:rFonts w:ascii="仿宋_GB2312" w:eastAsia="仿宋_GB2312" w:hAnsi="Times New Roman" w:cs="Times New Roman"/>
          <w:kern w:val="2"/>
          <w:sz w:val="30"/>
          <w:szCs w:val="30"/>
        </w:rPr>
      </w:pPr>
    </w:p>
    <w:p w:rsidR="00036174" w:rsidRPr="008E6949" w:rsidRDefault="00036174" w:rsidP="00AC2A85">
      <w:pPr>
        <w:pStyle w:val="a7"/>
        <w:snapToGrid w:val="0"/>
        <w:spacing w:before="0" w:beforeAutospacing="0" w:after="0" w:afterAutospacing="0" w:line="560" w:lineRule="exact"/>
        <w:ind w:firstLineChars="200" w:firstLine="600"/>
        <w:jc w:val="both"/>
        <w:rPr>
          <w:rFonts w:ascii="仿宋_GB2312" w:eastAsia="仿宋_GB2312" w:hAnsi="Times New Roman" w:cs="Times New Roman"/>
          <w:kern w:val="2"/>
          <w:sz w:val="30"/>
          <w:szCs w:val="30"/>
        </w:rPr>
      </w:pPr>
      <w:r w:rsidRPr="008E6949">
        <w:rPr>
          <w:rFonts w:ascii="仿宋_GB2312" w:eastAsia="仿宋_GB2312" w:hAnsi="Times New Roman" w:cs="仿宋_GB2312" w:hint="eastAsia"/>
          <w:kern w:val="2"/>
          <w:sz w:val="30"/>
          <w:szCs w:val="30"/>
        </w:rPr>
        <w:t>附件：</w:t>
      </w:r>
      <w:r w:rsidRPr="008E6949">
        <w:rPr>
          <w:rFonts w:ascii="仿宋_GB2312" w:eastAsia="仿宋_GB2312" w:hAnsi="Times New Roman" w:cs="仿宋_GB2312"/>
          <w:kern w:val="2"/>
          <w:sz w:val="30"/>
          <w:szCs w:val="30"/>
        </w:rPr>
        <w:t>1.2015</w:t>
      </w:r>
      <w:r w:rsidRPr="008E6949">
        <w:rPr>
          <w:rFonts w:ascii="仿宋_GB2312" w:eastAsia="仿宋_GB2312" w:hAnsi="Times New Roman" w:cs="仿宋_GB2312" w:hint="eastAsia"/>
          <w:kern w:val="2"/>
          <w:sz w:val="30"/>
          <w:szCs w:val="30"/>
        </w:rPr>
        <w:t>年上半年集中培训课程安排表</w:t>
      </w:r>
    </w:p>
    <w:p w:rsidR="00036174" w:rsidRPr="008E6949" w:rsidRDefault="00036174" w:rsidP="00AC2A85">
      <w:pPr>
        <w:pStyle w:val="a7"/>
        <w:snapToGrid w:val="0"/>
        <w:spacing w:before="0" w:beforeAutospacing="0" w:after="0" w:afterAutospacing="0" w:line="560" w:lineRule="exact"/>
        <w:ind w:firstLineChars="500" w:firstLine="1500"/>
        <w:jc w:val="both"/>
        <w:rPr>
          <w:rFonts w:ascii="仿宋_GB2312" w:eastAsia="仿宋_GB2312" w:hAnsi="Times New Roman" w:cs="Times New Roman"/>
          <w:kern w:val="2"/>
          <w:sz w:val="30"/>
          <w:szCs w:val="30"/>
        </w:rPr>
      </w:pPr>
      <w:r w:rsidRPr="008E6949">
        <w:rPr>
          <w:rFonts w:ascii="仿宋_GB2312" w:eastAsia="仿宋_GB2312" w:hAnsi="Times New Roman" w:cs="仿宋_GB2312"/>
          <w:kern w:val="2"/>
          <w:sz w:val="30"/>
          <w:szCs w:val="30"/>
        </w:rPr>
        <w:t>2.2015</w:t>
      </w:r>
      <w:r w:rsidRPr="008E6949">
        <w:rPr>
          <w:rFonts w:ascii="仿宋_GB2312" w:eastAsia="仿宋_GB2312" w:hAnsi="Times New Roman" w:cs="仿宋_GB2312" w:hint="eastAsia"/>
          <w:kern w:val="2"/>
          <w:sz w:val="30"/>
          <w:szCs w:val="30"/>
        </w:rPr>
        <w:t>年上半年网络直播培训课程安排表</w:t>
      </w:r>
    </w:p>
    <w:p w:rsidR="00036174" w:rsidRPr="008E6949" w:rsidRDefault="00036174" w:rsidP="00AC2A85">
      <w:pPr>
        <w:pStyle w:val="a7"/>
        <w:snapToGrid w:val="0"/>
        <w:spacing w:before="0" w:beforeAutospacing="0" w:after="0" w:afterAutospacing="0" w:line="560" w:lineRule="exact"/>
        <w:ind w:firstLineChars="500" w:firstLine="1500"/>
        <w:jc w:val="both"/>
        <w:rPr>
          <w:rFonts w:ascii="仿宋_GB2312" w:eastAsia="仿宋_GB2312" w:hAnsi="Times New Roman" w:cs="Times New Roman"/>
          <w:kern w:val="2"/>
          <w:sz w:val="30"/>
          <w:szCs w:val="30"/>
        </w:rPr>
      </w:pPr>
      <w:r w:rsidRPr="008E6949">
        <w:rPr>
          <w:rFonts w:ascii="仿宋_GB2312" w:eastAsia="仿宋_GB2312" w:hAnsi="Times New Roman" w:cs="仿宋_GB2312"/>
          <w:kern w:val="2"/>
          <w:sz w:val="30"/>
          <w:szCs w:val="30"/>
        </w:rPr>
        <w:t>3.2015</w:t>
      </w:r>
      <w:r w:rsidRPr="008E6949">
        <w:rPr>
          <w:rFonts w:ascii="仿宋_GB2312" w:eastAsia="仿宋_GB2312" w:hAnsi="Times New Roman" w:cs="仿宋_GB2312" w:hint="eastAsia"/>
          <w:kern w:val="2"/>
          <w:sz w:val="30"/>
          <w:szCs w:val="30"/>
        </w:rPr>
        <w:t>年上半年在线培训课程安排表</w:t>
      </w:r>
    </w:p>
    <w:p w:rsidR="00036174" w:rsidRPr="008E6949" w:rsidRDefault="00036174" w:rsidP="00AC2A85">
      <w:pPr>
        <w:pStyle w:val="a7"/>
        <w:snapToGrid w:val="0"/>
        <w:spacing w:before="0" w:beforeAutospacing="0" w:after="0" w:afterAutospacing="0" w:line="560" w:lineRule="exact"/>
        <w:ind w:firstLineChars="500" w:firstLine="1500"/>
        <w:jc w:val="both"/>
        <w:rPr>
          <w:rFonts w:ascii="仿宋_GB2312" w:eastAsia="仿宋_GB2312" w:hAnsi="Times New Roman" w:cs="Times New Roman"/>
          <w:kern w:val="2"/>
          <w:sz w:val="30"/>
          <w:szCs w:val="30"/>
        </w:rPr>
      </w:pPr>
      <w:r w:rsidRPr="008E6949">
        <w:rPr>
          <w:rFonts w:ascii="仿宋_GB2312" w:eastAsia="仿宋_GB2312" w:hAnsi="Times New Roman" w:cs="仿宋_GB2312"/>
          <w:kern w:val="2"/>
          <w:sz w:val="30"/>
          <w:szCs w:val="30"/>
        </w:rPr>
        <w:t>4.2015</w:t>
      </w:r>
      <w:r w:rsidRPr="008E6949">
        <w:rPr>
          <w:rFonts w:ascii="仿宋_GB2312" w:eastAsia="仿宋_GB2312" w:hAnsi="Times New Roman" w:cs="仿宋_GB2312" w:hint="eastAsia"/>
          <w:kern w:val="2"/>
          <w:sz w:val="30"/>
          <w:szCs w:val="30"/>
        </w:rPr>
        <w:t>年上半年网络公益讲座安排表</w:t>
      </w:r>
    </w:p>
    <w:p w:rsidR="00036174" w:rsidRPr="008E6949" w:rsidRDefault="00036174" w:rsidP="00AC2A85">
      <w:pPr>
        <w:pStyle w:val="a7"/>
        <w:snapToGrid w:val="0"/>
        <w:spacing w:before="0" w:beforeAutospacing="0" w:after="0" w:afterAutospacing="0" w:line="560" w:lineRule="exact"/>
        <w:ind w:firstLineChars="500" w:firstLine="1500"/>
        <w:jc w:val="both"/>
        <w:rPr>
          <w:rFonts w:ascii="仿宋_GB2312" w:eastAsia="仿宋_GB2312" w:hAnsi="Times New Roman" w:cs="Times New Roman"/>
          <w:kern w:val="2"/>
          <w:sz w:val="30"/>
          <w:szCs w:val="30"/>
        </w:rPr>
      </w:pPr>
    </w:p>
    <w:p w:rsidR="00036174" w:rsidRPr="008E6949" w:rsidRDefault="00036174" w:rsidP="00AC2A85">
      <w:pPr>
        <w:snapToGrid w:val="0"/>
        <w:spacing w:line="560" w:lineRule="exact"/>
        <w:ind w:firstLineChars="1750" w:firstLine="5250"/>
        <w:jc w:val="left"/>
        <w:rPr>
          <w:rFonts w:ascii="仿宋_GB2312" w:eastAsia="仿宋_GB2312" w:cs="Times New Roman"/>
          <w:sz w:val="30"/>
          <w:szCs w:val="30"/>
        </w:rPr>
      </w:pPr>
    </w:p>
    <w:p w:rsidR="00036174" w:rsidRPr="008E6949" w:rsidRDefault="00036174" w:rsidP="00AC2A85">
      <w:pPr>
        <w:snapToGrid w:val="0"/>
        <w:spacing w:line="560" w:lineRule="exact"/>
        <w:ind w:firstLineChars="1800" w:firstLine="5400"/>
        <w:jc w:val="left"/>
        <w:rPr>
          <w:rFonts w:ascii="仿宋_GB2312" w:eastAsia="仿宋_GB2312" w:cs="Times New Roman"/>
          <w:sz w:val="30"/>
          <w:szCs w:val="30"/>
        </w:rPr>
      </w:pPr>
      <w:r w:rsidRPr="008E6949">
        <w:rPr>
          <w:rFonts w:ascii="仿宋_GB2312" w:eastAsia="仿宋_GB2312" w:cs="仿宋_GB2312" w:hint="eastAsia"/>
          <w:sz w:val="30"/>
          <w:szCs w:val="30"/>
        </w:rPr>
        <w:t>教育部高等教育司</w:t>
      </w:r>
    </w:p>
    <w:p w:rsidR="00036174" w:rsidRPr="008E6949" w:rsidRDefault="00036174" w:rsidP="00AC2A85">
      <w:pPr>
        <w:snapToGrid w:val="0"/>
        <w:spacing w:line="560" w:lineRule="exact"/>
        <w:ind w:firstLineChars="1850" w:firstLine="5550"/>
        <w:jc w:val="left"/>
        <w:rPr>
          <w:rFonts w:ascii="仿宋_GB2312" w:eastAsia="仿宋_GB2312" w:cs="Times New Roman"/>
          <w:sz w:val="30"/>
          <w:szCs w:val="30"/>
        </w:rPr>
      </w:pPr>
      <w:r w:rsidRPr="008E6949">
        <w:rPr>
          <w:rFonts w:ascii="仿宋_GB2312" w:eastAsia="仿宋_GB2312" w:cs="仿宋_GB2312"/>
          <w:sz w:val="30"/>
          <w:szCs w:val="30"/>
        </w:rPr>
        <w:t>2015</w:t>
      </w:r>
      <w:r w:rsidRPr="008E6949">
        <w:rPr>
          <w:rFonts w:ascii="仿宋_GB2312" w:eastAsia="仿宋_GB2312" w:cs="仿宋_GB2312" w:hint="eastAsia"/>
          <w:sz w:val="30"/>
          <w:szCs w:val="30"/>
        </w:rPr>
        <w:t>年</w:t>
      </w:r>
      <w:r w:rsidRPr="008E6949">
        <w:rPr>
          <w:rFonts w:ascii="仿宋_GB2312" w:eastAsia="仿宋_GB2312" w:cs="仿宋_GB2312"/>
          <w:sz w:val="30"/>
          <w:szCs w:val="30"/>
        </w:rPr>
        <w:t>2</w:t>
      </w:r>
      <w:r w:rsidRPr="008E6949">
        <w:rPr>
          <w:rFonts w:ascii="仿宋_GB2312" w:eastAsia="仿宋_GB2312" w:cs="仿宋_GB2312" w:hint="eastAsia"/>
          <w:sz w:val="30"/>
          <w:szCs w:val="30"/>
        </w:rPr>
        <w:t>月</w:t>
      </w:r>
      <w:r>
        <w:rPr>
          <w:rFonts w:ascii="仿宋_GB2312" w:eastAsia="仿宋_GB2312" w:cs="仿宋_GB2312"/>
          <w:sz w:val="30"/>
          <w:szCs w:val="30"/>
        </w:rPr>
        <w:t>5</w:t>
      </w:r>
      <w:r w:rsidRPr="008E6949">
        <w:rPr>
          <w:rFonts w:ascii="仿宋_GB2312" w:eastAsia="仿宋_GB2312" w:cs="仿宋_GB2312" w:hint="eastAsia"/>
          <w:sz w:val="30"/>
          <w:szCs w:val="30"/>
        </w:rPr>
        <w:t>日</w:t>
      </w:r>
    </w:p>
    <w:p w:rsidR="00036174" w:rsidRPr="00DC1F79" w:rsidRDefault="00036174" w:rsidP="006E3B7C">
      <w:pPr>
        <w:widowControl/>
        <w:jc w:val="left"/>
        <w:rPr>
          <w:rFonts w:ascii="仿宋_GB2312" w:eastAsia="仿宋_GB2312" w:hAnsi="华文宋体" w:cs="Times New Roman"/>
          <w:sz w:val="28"/>
          <w:szCs w:val="28"/>
        </w:rPr>
      </w:pPr>
      <w:r w:rsidRPr="009664DA">
        <w:rPr>
          <w:rFonts w:ascii="汉仪仿宋简" w:eastAsia="汉仪仿宋简" w:hAnsi="华文宋体" w:cs="Times New Roman"/>
          <w:b/>
          <w:bCs/>
          <w:sz w:val="32"/>
          <w:szCs w:val="32"/>
        </w:rPr>
        <w:br w:type="page"/>
      </w:r>
      <w:r w:rsidRPr="00DC1F79">
        <w:rPr>
          <w:rFonts w:ascii="仿宋_GB2312" w:eastAsia="仿宋_GB2312" w:hAnsi="华文宋体" w:cs="仿宋_GB2312" w:hint="eastAsia"/>
          <w:sz w:val="28"/>
          <w:szCs w:val="28"/>
        </w:rPr>
        <w:lastRenderedPageBreak/>
        <w:t>附件</w:t>
      </w:r>
      <w:r w:rsidRPr="00DC1F79">
        <w:rPr>
          <w:rFonts w:ascii="仿宋_GB2312" w:eastAsia="仿宋_GB2312" w:hAnsi="华文宋体" w:cs="仿宋_GB2312"/>
          <w:sz w:val="28"/>
          <w:szCs w:val="28"/>
        </w:rPr>
        <w:t>1</w:t>
      </w:r>
    </w:p>
    <w:p w:rsidR="00036174" w:rsidRPr="00DC1F79" w:rsidRDefault="00036174" w:rsidP="006E3B7C">
      <w:pPr>
        <w:widowControl/>
        <w:jc w:val="center"/>
        <w:rPr>
          <w:rFonts w:ascii="宋体" w:cs="Times New Roman"/>
          <w:b/>
          <w:bCs/>
          <w:sz w:val="30"/>
          <w:szCs w:val="30"/>
        </w:rPr>
      </w:pPr>
      <w:r w:rsidRPr="00DC1F79">
        <w:rPr>
          <w:rFonts w:ascii="宋体" w:hAnsi="宋体" w:cs="宋体"/>
          <w:b/>
          <w:bCs/>
          <w:sz w:val="30"/>
          <w:szCs w:val="30"/>
        </w:rPr>
        <w:t>2015</w:t>
      </w:r>
      <w:r w:rsidRPr="00DC1F79">
        <w:rPr>
          <w:rFonts w:ascii="宋体" w:hAnsi="宋体" w:cs="宋体" w:hint="eastAsia"/>
          <w:b/>
          <w:bCs/>
          <w:sz w:val="30"/>
          <w:szCs w:val="30"/>
        </w:rPr>
        <w:t>年上半年集中培训课程</w:t>
      </w:r>
      <w:r>
        <w:rPr>
          <w:rFonts w:ascii="宋体" w:hAnsi="宋体" w:cs="宋体" w:hint="eastAsia"/>
          <w:b/>
          <w:bCs/>
          <w:sz w:val="30"/>
          <w:szCs w:val="30"/>
        </w:rPr>
        <w:t>安排表</w:t>
      </w:r>
    </w:p>
    <w:tbl>
      <w:tblPr>
        <w:tblW w:w="5000" w:type="pct"/>
        <w:tblInd w:w="-1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813"/>
        <w:gridCol w:w="2782"/>
        <w:gridCol w:w="1627"/>
        <w:gridCol w:w="3055"/>
        <w:gridCol w:w="897"/>
      </w:tblGrid>
      <w:tr w:rsidR="00036174" w:rsidRPr="00653FD1">
        <w:trPr>
          <w:trHeight w:val="330"/>
        </w:trPr>
        <w:tc>
          <w:tcPr>
            <w:tcW w:w="443" w:type="pct"/>
            <w:vAlign w:val="center"/>
          </w:tcPr>
          <w:p w:rsidR="00036174" w:rsidRPr="005E75D4" w:rsidRDefault="00036174" w:rsidP="005E75D4">
            <w:pPr>
              <w:widowControl/>
              <w:spacing w:line="400" w:lineRule="exact"/>
              <w:jc w:val="center"/>
              <w:rPr>
                <w:rFonts w:ascii="宋体" w:cs="Times New Roman"/>
                <w:b/>
                <w:bCs/>
                <w:color w:val="000000"/>
                <w:kern w:val="0"/>
                <w:sz w:val="24"/>
                <w:szCs w:val="24"/>
              </w:rPr>
            </w:pPr>
            <w:r w:rsidRPr="005E75D4">
              <w:rPr>
                <w:rFonts w:ascii="宋体" w:hAnsi="宋体" w:cs="宋体" w:hint="eastAsia"/>
                <w:b/>
                <w:bCs/>
                <w:color w:val="000000"/>
                <w:kern w:val="0"/>
                <w:sz w:val="24"/>
                <w:szCs w:val="24"/>
              </w:rPr>
              <w:t>序号</w:t>
            </w:r>
          </w:p>
        </w:tc>
        <w:tc>
          <w:tcPr>
            <w:tcW w:w="1516" w:type="pct"/>
            <w:vAlign w:val="center"/>
          </w:tcPr>
          <w:p w:rsidR="00036174" w:rsidRPr="005E75D4" w:rsidRDefault="00036174" w:rsidP="005E75D4">
            <w:pPr>
              <w:widowControl/>
              <w:spacing w:line="400" w:lineRule="exact"/>
              <w:jc w:val="center"/>
              <w:rPr>
                <w:rFonts w:ascii="宋体" w:cs="Times New Roman"/>
                <w:b/>
                <w:bCs/>
                <w:color w:val="000000"/>
                <w:kern w:val="0"/>
                <w:sz w:val="24"/>
                <w:szCs w:val="24"/>
              </w:rPr>
            </w:pPr>
            <w:r w:rsidRPr="005E75D4">
              <w:rPr>
                <w:rFonts w:ascii="宋体" w:hAnsi="宋体" w:cs="宋体" w:hint="eastAsia"/>
                <w:b/>
                <w:bCs/>
                <w:color w:val="000000"/>
                <w:kern w:val="0"/>
                <w:sz w:val="24"/>
                <w:szCs w:val="24"/>
              </w:rPr>
              <w:t>培训课程</w:t>
            </w:r>
          </w:p>
        </w:tc>
        <w:tc>
          <w:tcPr>
            <w:tcW w:w="887" w:type="pct"/>
            <w:vAlign w:val="center"/>
          </w:tcPr>
          <w:p w:rsidR="00036174" w:rsidRPr="005E75D4" w:rsidRDefault="00036174" w:rsidP="005E75D4">
            <w:pPr>
              <w:widowControl/>
              <w:spacing w:line="400" w:lineRule="exact"/>
              <w:jc w:val="center"/>
              <w:rPr>
                <w:rFonts w:ascii="宋体" w:cs="Times New Roman"/>
                <w:b/>
                <w:bCs/>
                <w:color w:val="000000"/>
                <w:kern w:val="0"/>
                <w:sz w:val="24"/>
                <w:szCs w:val="24"/>
              </w:rPr>
            </w:pPr>
            <w:r w:rsidRPr="005E75D4">
              <w:rPr>
                <w:rFonts w:ascii="宋体" w:hAnsi="宋体" w:cs="宋体" w:hint="eastAsia"/>
                <w:b/>
                <w:bCs/>
                <w:color w:val="000000"/>
                <w:kern w:val="0"/>
                <w:sz w:val="24"/>
                <w:szCs w:val="24"/>
              </w:rPr>
              <w:t>培训时间</w:t>
            </w:r>
          </w:p>
        </w:tc>
        <w:tc>
          <w:tcPr>
            <w:tcW w:w="1665" w:type="pct"/>
            <w:vAlign w:val="center"/>
          </w:tcPr>
          <w:p w:rsidR="00036174" w:rsidRPr="005E75D4" w:rsidRDefault="00036174" w:rsidP="005E75D4">
            <w:pPr>
              <w:widowControl/>
              <w:spacing w:line="400" w:lineRule="exact"/>
              <w:jc w:val="center"/>
              <w:rPr>
                <w:rFonts w:ascii="宋体" w:cs="Times New Roman"/>
                <w:b/>
                <w:bCs/>
                <w:color w:val="000000"/>
                <w:kern w:val="0"/>
                <w:sz w:val="24"/>
                <w:szCs w:val="24"/>
              </w:rPr>
            </w:pPr>
            <w:r w:rsidRPr="005E75D4">
              <w:rPr>
                <w:rFonts w:ascii="宋体" w:hAnsi="宋体" w:cs="宋体" w:hint="eastAsia"/>
                <w:b/>
                <w:bCs/>
                <w:color w:val="000000"/>
                <w:kern w:val="0"/>
                <w:sz w:val="24"/>
                <w:szCs w:val="24"/>
              </w:rPr>
              <w:t>主讲教师</w:t>
            </w:r>
          </w:p>
        </w:tc>
        <w:tc>
          <w:tcPr>
            <w:tcW w:w="490" w:type="pct"/>
          </w:tcPr>
          <w:p w:rsidR="00036174" w:rsidRPr="005E75D4" w:rsidRDefault="00036174" w:rsidP="005E75D4">
            <w:pPr>
              <w:widowControl/>
              <w:spacing w:line="400" w:lineRule="exact"/>
              <w:jc w:val="center"/>
              <w:rPr>
                <w:rFonts w:ascii="宋体" w:cs="Times New Roman"/>
                <w:b/>
                <w:bCs/>
                <w:color w:val="000000"/>
                <w:kern w:val="0"/>
                <w:sz w:val="24"/>
                <w:szCs w:val="24"/>
              </w:rPr>
            </w:pPr>
            <w:r w:rsidRPr="005E75D4">
              <w:rPr>
                <w:rFonts w:ascii="宋体" w:hAnsi="宋体" w:cs="宋体" w:hint="eastAsia"/>
                <w:b/>
                <w:bCs/>
                <w:color w:val="000000"/>
                <w:kern w:val="0"/>
                <w:sz w:val="24"/>
                <w:szCs w:val="24"/>
              </w:rPr>
              <w:t>培训地点</w:t>
            </w:r>
          </w:p>
        </w:tc>
      </w:tr>
      <w:tr w:rsidR="00036174" w:rsidRPr="00653FD1">
        <w:trPr>
          <w:trHeight w:val="627"/>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t>1</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开学第一课</w:t>
            </w:r>
            <w:r>
              <w:rPr>
                <w:rFonts w:ascii="宋体" w:hAnsi="宋体" w:cs="宋体"/>
                <w:color w:val="000000"/>
                <w:sz w:val="24"/>
                <w:szCs w:val="24"/>
              </w:rPr>
              <w:t>——</w:t>
            </w:r>
            <w:r w:rsidRPr="00DC1F79">
              <w:rPr>
                <w:rFonts w:ascii="宋体" w:hAnsi="宋体" w:cs="宋体" w:hint="eastAsia"/>
                <w:color w:val="000000"/>
                <w:sz w:val="24"/>
                <w:szCs w:val="24"/>
              </w:rPr>
              <w:t>听林崇德先生讲师德</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3</w:t>
            </w:r>
            <w:r w:rsidRPr="00DC1F79">
              <w:rPr>
                <w:rFonts w:ascii="宋体" w:hAnsi="宋体" w:cs="宋体" w:hint="eastAsia"/>
                <w:color w:val="000000"/>
                <w:sz w:val="24"/>
                <w:szCs w:val="24"/>
              </w:rPr>
              <w:t>月</w:t>
            </w:r>
            <w:r w:rsidRPr="00DC1F79">
              <w:rPr>
                <w:rFonts w:ascii="宋体" w:hAnsi="宋体" w:cs="宋体"/>
                <w:color w:val="000000"/>
                <w:sz w:val="24"/>
                <w:szCs w:val="24"/>
              </w:rPr>
              <w:t>20-21</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林崇德（北京师范大学）</w:t>
            </w:r>
            <w:r>
              <w:rPr>
                <w:rFonts w:ascii="宋体" w:hAnsi="宋体" w:cs="宋体" w:hint="eastAsia"/>
                <w:color w:val="000000"/>
                <w:sz w:val="24"/>
                <w:szCs w:val="24"/>
              </w:rPr>
              <w:t>，</w:t>
            </w:r>
            <w:r w:rsidRPr="00DC1F79">
              <w:rPr>
                <w:rFonts w:ascii="宋体" w:hAnsi="宋体" w:cs="宋体" w:hint="eastAsia"/>
                <w:color w:val="000000"/>
                <w:sz w:val="24"/>
                <w:szCs w:val="24"/>
              </w:rPr>
              <w:t>姚本先（安徽机电职业技术学院）</w:t>
            </w:r>
            <w:r>
              <w:rPr>
                <w:rFonts w:ascii="宋体" w:hAnsi="宋体" w:cs="宋体" w:hint="eastAsia"/>
                <w:color w:val="000000"/>
                <w:sz w:val="24"/>
                <w:szCs w:val="24"/>
              </w:rPr>
              <w:t>，</w:t>
            </w:r>
            <w:r w:rsidRPr="00DC1F79">
              <w:rPr>
                <w:rFonts w:ascii="宋体" w:hAnsi="宋体" w:cs="宋体" w:hint="eastAsia"/>
                <w:color w:val="000000"/>
                <w:sz w:val="24"/>
                <w:szCs w:val="24"/>
              </w:rPr>
              <w:t>辛自强（中央财经大学）</w:t>
            </w:r>
          </w:p>
        </w:tc>
        <w:tc>
          <w:tcPr>
            <w:tcW w:w="490" w:type="pct"/>
            <w:vMerge w:val="restart"/>
            <w:textDirection w:val="tbRlV"/>
            <w:vAlign w:val="center"/>
          </w:tcPr>
          <w:p w:rsidR="00036174" w:rsidRPr="00DC1F79" w:rsidRDefault="00036174" w:rsidP="00DC1F79">
            <w:pPr>
              <w:widowControl/>
              <w:spacing w:line="400" w:lineRule="exact"/>
              <w:ind w:left="113" w:right="113"/>
              <w:jc w:val="center"/>
              <w:rPr>
                <w:rFonts w:ascii="宋体" w:cs="Times New Roman"/>
                <w:color w:val="000000"/>
                <w:kern w:val="0"/>
                <w:sz w:val="24"/>
                <w:szCs w:val="24"/>
              </w:rPr>
            </w:pPr>
            <w:r w:rsidRPr="00DC1F79">
              <w:rPr>
                <w:rFonts w:ascii="宋体" w:hAnsi="宋体" w:cs="宋体" w:hint="eastAsia"/>
                <w:color w:val="000000"/>
                <w:kern w:val="0"/>
                <w:sz w:val="24"/>
                <w:szCs w:val="24"/>
              </w:rPr>
              <w:t>各省市分中心</w:t>
            </w: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t>2</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翻转课堂的探索与实践</w:t>
            </w:r>
            <w:r w:rsidRPr="00DC1F79">
              <w:rPr>
                <w:rFonts w:ascii="宋体" w:cs="Times New Roman"/>
                <w:color w:val="000000"/>
                <w:sz w:val="24"/>
                <w:szCs w:val="24"/>
              </w:rPr>
              <w:softHyphen/>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3</w:t>
            </w:r>
            <w:r w:rsidRPr="00DC1F79">
              <w:rPr>
                <w:rFonts w:ascii="宋体" w:hAnsi="宋体" w:cs="宋体" w:hint="eastAsia"/>
                <w:color w:val="000000"/>
                <w:sz w:val="24"/>
                <w:szCs w:val="24"/>
              </w:rPr>
              <w:t>月</w:t>
            </w:r>
            <w:r w:rsidRPr="00DC1F79">
              <w:rPr>
                <w:rFonts w:ascii="宋体" w:hAnsi="宋体" w:cs="宋体"/>
                <w:color w:val="000000"/>
                <w:sz w:val="24"/>
                <w:szCs w:val="24"/>
              </w:rPr>
              <w:t>27-28</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蔡宝来（上海师范大学）</w:t>
            </w:r>
          </w:p>
        </w:tc>
        <w:tc>
          <w:tcPr>
            <w:tcW w:w="490" w:type="pct"/>
            <w:vMerge/>
          </w:tcPr>
          <w:p w:rsidR="00036174" w:rsidRPr="00DC1F79" w:rsidRDefault="00036174" w:rsidP="00DC1F79">
            <w:pPr>
              <w:widowControl/>
              <w:spacing w:line="400" w:lineRule="exact"/>
              <w:rPr>
                <w:rFonts w:ascii="宋体" w:cs="Times New Roman"/>
                <w:color w:val="000000"/>
                <w:kern w:val="0"/>
                <w:sz w:val="24"/>
                <w:szCs w:val="24"/>
              </w:rPr>
            </w:pP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t>3</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实践中的马克思主义新闻观案例教学培训（中宣部、教育部组织重点教材及课程培训）</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3</w:t>
            </w:r>
            <w:r w:rsidRPr="00DC1F79">
              <w:rPr>
                <w:rFonts w:ascii="宋体" w:hAnsi="宋体" w:cs="宋体" w:hint="eastAsia"/>
                <w:color w:val="000000"/>
                <w:sz w:val="24"/>
                <w:szCs w:val="24"/>
              </w:rPr>
              <w:t>月</w:t>
            </w:r>
            <w:r w:rsidRPr="00DC1F79">
              <w:rPr>
                <w:rFonts w:ascii="宋体" w:hAnsi="宋体" w:cs="宋体"/>
                <w:color w:val="000000"/>
                <w:sz w:val="24"/>
                <w:szCs w:val="24"/>
              </w:rPr>
              <w:t>27-28</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汪振军（郑州大学）</w:t>
            </w:r>
            <w:r>
              <w:rPr>
                <w:rFonts w:ascii="宋体" w:hAnsi="宋体" w:cs="宋体" w:hint="eastAsia"/>
                <w:color w:val="000000"/>
                <w:sz w:val="24"/>
                <w:szCs w:val="24"/>
              </w:rPr>
              <w:t>，</w:t>
            </w:r>
            <w:r w:rsidRPr="00DC1F79">
              <w:rPr>
                <w:rFonts w:ascii="宋体" w:hAnsi="宋体" w:cs="宋体" w:hint="eastAsia"/>
                <w:color w:val="000000"/>
                <w:sz w:val="24"/>
                <w:szCs w:val="24"/>
              </w:rPr>
              <w:t>陆小华（中国政法大学）</w:t>
            </w:r>
            <w:r>
              <w:rPr>
                <w:rFonts w:ascii="宋体" w:hAnsi="宋体" w:cs="宋体" w:hint="eastAsia"/>
                <w:color w:val="000000"/>
                <w:sz w:val="24"/>
                <w:szCs w:val="24"/>
              </w:rPr>
              <w:t>，</w:t>
            </w:r>
            <w:r w:rsidRPr="00DC1F79">
              <w:rPr>
                <w:rFonts w:ascii="宋体" w:hAnsi="宋体" w:cs="宋体" w:hint="eastAsia"/>
                <w:color w:val="000000"/>
                <w:sz w:val="24"/>
                <w:szCs w:val="24"/>
              </w:rPr>
              <w:t>王晓红（中国传媒大学）</w:t>
            </w:r>
            <w:r>
              <w:rPr>
                <w:rFonts w:ascii="宋体" w:hAnsi="宋体" w:cs="宋体" w:hint="eastAsia"/>
                <w:color w:val="000000"/>
                <w:sz w:val="24"/>
                <w:szCs w:val="24"/>
              </w:rPr>
              <w:t>，</w:t>
            </w:r>
            <w:r w:rsidRPr="00DC1F79">
              <w:rPr>
                <w:rFonts w:ascii="宋体" w:hAnsi="宋体" w:cs="宋体" w:hint="eastAsia"/>
                <w:color w:val="000000"/>
                <w:sz w:val="24"/>
                <w:szCs w:val="24"/>
              </w:rPr>
              <w:t>陈开和</w:t>
            </w:r>
            <w:r w:rsidRPr="00DC1F79">
              <w:rPr>
                <w:rFonts w:ascii="宋体" w:hAnsi="宋体" w:cs="宋体"/>
                <w:color w:val="000000"/>
                <w:sz w:val="24"/>
                <w:szCs w:val="24"/>
              </w:rPr>
              <w:t xml:space="preserve"> </w:t>
            </w:r>
            <w:r w:rsidRPr="00DC1F79">
              <w:rPr>
                <w:rFonts w:ascii="宋体" w:hAnsi="宋体" w:cs="宋体" w:hint="eastAsia"/>
                <w:color w:val="000000"/>
                <w:sz w:val="24"/>
                <w:szCs w:val="24"/>
              </w:rPr>
              <w:t>（北京大学）</w:t>
            </w:r>
          </w:p>
        </w:tc>
        <w:tc>
          <w:tcPr>
            <w:tcW w:w="490" w:type="pct"/>
            <w:vMerge/>
          </w:tcPr>
          <w:p w:rsidR="00036174" w:rsidRPr="00DC1F79" w:rsidRDefault="00036174" w:rsidP="00DC1F79">
            <w:pPr>
              <w:widowControl/>
              <w:spacing w:line="400" w:lineRule="exact"/>
              <w:rPr>
                <w:rFonts w:ascii="宋体" w:cs="Times New Roman"/>
                <w:color w:val="000000"/>
                <w:kern w:val="0"/>
                <w:sz w:val="24"/>
                <w:szCs w:val="24"/>
              </w:rPr>
            </w:pP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t>4</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高校教师职业倦怠与压力管理</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4</w:t>
            </w:r>
            <w:r w:rsidRPr="00DC1F79">
              <w:rPr>
                <w:rFonts w:ascii="宋体" w:hAnsi="宋体" w:cs="宋体" w:hint="eastAsia"/>
                <w:color w:val="000000"/>
                <w:sz w:val="24"/>
                <w:szCs w:val="24"/>
              </w:rPr>
              <w:t>月</w:t>
            </w:r>
            <w:r w:rsidRPr="00DC1F79">
              <w:rPr>
                <w:rFonts w:ascii="宋体" w:hAnsi="宋体" w:cs="宋体"/>
                <w:color w:val="000000"/>
                <w:sz w:val="24"/>
                <w:szCs w:val="24"/>
              </w:rPr>
              <w:t>10-11</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郑日昌、伍新春（北京师范大学）</w:t>
            </w:r>
          </w:p>
        </w:tc>
        <w:tc>
          <w:tcPr>
            <w:tcW w:w="490" w:type="pct"/>
            <w:vMerge/>
          </w:tcPr>
          <w:p w:rsidR="00036174" w:rsidRPr="00DC1F79" w:rsidRDefault="00036174" w:rsidP="00DC1F79">
            <w:pPr>
              <w:widowControl/>
              <w:spacing w:line="400" w:lineRule="exact"/>
              <w:rPr>
                <w:rFonts w:ascii="宋体" w:cs="Times New Roman"/>
                <w:color w:val="000000"/>
                <w:kern w:val="0"/>
                <w:sz w:val="24"/>
                <w:szCs w:val="24"/>
              </w:rPr>
            </w:pP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t>5</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西方经济学（马克思主义理论研究和建设工程重点教材及课程培训）</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4</w:t>
            </w:r>
            <w:r w:rsidRPr="00DC1F79">
              <w:rPr>
                <w:rFonts w:ascii="宋体" w:hAnsi="宋体" w:cs="宋体" w:hint="eastAsia"/>
                <w:color w:val="000000"/>
                <w:sz w:val="24"/>
                <w:szCs w:val="24"/>
              </w:rPr>
              <w:t>月</w:t>
            </w:r>
            <w:r w:rsidRPr="00DC1F79">
              <w:rPr>
                <w:rFonts w:ascii="宋体" w:hAnsi="宋体" w:cs="宋体"/>
                <w:color w:val="000000"/>
                <w:sz w:val="24"/>
                <w:szCs w:val="24"/>
              </w:rPr>
              <w:t>10-11</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刘凤良、吴汉洪（中国人民大学）</w:t>
            </w:r>
            <w:r>
              <w:rPr>
                <w:rFonts w:ascii="宋体" w:hAnsi="宋体" w:cs="宋体" w:hint="eastAsia"/>
                <w:color w:val="000000"/>
                <w:sz w:val="24"/>
                <w:szCs w:val="24"/>
              </w:rPr>
              <w:t>，</w:t>
            </w:r>
            <w:r w:rsidRPr="00DC1F79">
              <w:rPr>
                <w:rFonts w:ascii="宋体" w:hAnsi="宋体" w:cs="宋体" w:hint="eastAsia"/>
                <w:color w:val="000000"/>
                <w:sz w:val="24"/>
                <w:szCs w:val="24"/>
              </w:rPr>
              <w:t>文建东（武汉大学）</w:t>
            </w:r>
            <w:r>
              <w:rPr>
                <w:rFonts w:ascii="宋体" w:hAnsi="宋体" w:cs="宋体" w:hint="eastAsia"/>
                <w:color w:val="000000"/>
                <w:sz w:val="24"/>
                <w:szCs w:val="24"/>
              </w:rPr>
              <w:t>，</w:t>
            </w:r>
            <w:r w:rsidRPr="00DC1F79">
              <w:rPr>
                <w:rFonts w:ascii="宋体" w:hAnsi="宋体" w:cs="宋体" w:hint="eastAsia"/>
                <w:color w:val="000000"/>
                <w:sz w:val="24"/>
                <w:szCs w:val="24"/>
              </w:rPr>
              <w:t>王志伟（北京大学）</w:t>
            </w:r>
          </w:p>
        </w:tc>
        <w:tc>
          <w:tcPr>
            <w:tcW w:w="490" w:type="pct"/>
            <w:vMerge/>
          </w:tcPr>
          <w:p w:rsidR="00036174" w:rsidRPr="00DC1F79" w:rsidRDefault="00036174" w:rsidP="00DC1F79">
            <w:pPr>
              <w:widowControl/>
              <w:spacing w:line="400" w:lineRule="exact"/>
              <w:rPr>
                <w:rFonts w:ascii="宋体" w:cs="Times New Roman"/>
                <w:color w:val="000000"/>
                <w:kern w:val="0"/>
                <w:sz w:val="24"/>
                <w:szCs w:val="24"/>
              </w:rPr>
            </w:pP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t>6</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现代教育技术课程与教学</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4</w:t>
            </w:r>
            <w:r w:rsidRPr="00DC1F79">
              <w:rPr>
                <w:rFonts w:ascii="宋体" w:hAnsi="宋体" w:cs="宋体" w:hint="eastAsia"/>
                <w:color w:val="000000"/>
                <w:sz w:val="24"/>
                <w:szCs w:val="24"/>
              </w:rPr>
              <w:t>月</w:t>
            </w:r>
            <w:r w:rsidRPr="00DC1F79">
              <w:rPr>
                <w:rFonts w:ascii="宋体" w:hAnsi="宋体" w:cs="宋体"/>
                <w:color w:val="000000"/>
                <w:sz w:val="24"/>
                <w:szCs w:val="24"/>
              </w:rPr>
              <w:t>17-18</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陈琳（江苏师范大学）</w:t>
            </w:r>
          </w:p>
        </w:tc>
        <w:tc>
          <w:tcPr>
            <w:tcW w:w="490" w:type="pct"/>
            <w:vMerge/>
          </w:tcPr>
          <w:p w:rsidR="00036174" w:rsidRPr="00DC1F79" w:rsidRDefault="00036174" w:rsidP="00DC1F79">
            <w:pPr>
              <w:widowControl/>
              <w:spacing w:line="400" w:lineRule="exact"/>
              <w:rPr>
                <w:rFonts w:ascii="宋体" w:cs="Times New Roman"/>
                <w:color w:val="000000"/>
                <w:kern w:val="0"/>
                <w:sz w:val="24"/>
                <w:szCs w:val="24"/>
              </w:rPr>
            </w:pP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t>7</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大学卓越教学系列</w:t>
            </w:r>
            <w:r>
              <w:rPr>
                <w:rFonts w:ascii="宋体" w:hAnsi="宋体" w:cs="宋体"/>
                <w:color w:val="000000"/>
                <w:sz w:val="24"/>
                <w:szCs w:val="24"/>
              </w:rPr>
              <w:t>——</w:t>
            </w:r>
            <w:r w:rsidRPr="00DC1F79">
              <w:rPr>
                <w:rFonts w:ascii="宋体" w:hAnsi="宋体" w:cs="宋体" w:hint="eastAsia"/>
                <w:color w:val="000000"/>
                <w:sz w:val="24"/>
                <w:szCs w:val="24"/>
              </w:rPr>
              <w:t>展现教学魅力和构建高效课堂（理工）</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4</w:t>
            </w:r>
            <w:r w:rsidRPr="00DC1F79">
              <w:rPr>
                <w:rFonts w:ascii="宋体" w:hAnsi="宋体" w:cs="宋体" w:hint="eastAsia"/>
                <w:color w:val="000000"/>
                <w:sz w:val="24"/>
                <w:szCs w:val="24"/>
              </w:rPr>
              <w:t>月</w:t>
            </w:r>
            <w:r w:rsidRPr="00DC1F79">
              <w:rPr>
                <w:rFonts w:ascii="宋体" w:hAnsi="宋体" w:cs="宋体"/>
                <w:color w:val="000000"/>
                <w:sz w:val="24"/>
                <w:szCs w:val="24"/>
              </w:rPr>
              <w:t>24-25</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张雁云、张萍（北京师范大学）</w:t>
            </w:r>
            <w:r>
              <w:rPr>
                <w:rFonts w:ascii="宋体" w:hAnsi="宋体" w:cs="宋体" w:hint="eastAsia"/>
                <w:color w:val="000000"/>
                <w:sz w:val="24"/>
                <w:szCs w:val="24"/>
              </w:rPr>
              <w:t>，</w:t>
            </w:r>
            <w:r w:rsidRPr="00DC1F79">
              <w:rPr>
                <w:rFonts w:ascii="宋体" w:hAnsi="宋体" w:cs="宋体" w:hint="eastAsia"/>
                <w:color w:val="000000"/>
                <w:sz w:val="24"/>
                <w:szCs w:val="24"/>
              </w:rPr>
              <w:t>陆根书（西安交通大学）等</w:t>
            </w:r>
          </w:p>
        </w:tc>
        <w:tc>
          <w:tcPr>
            <w:tcW w:w="490" w:type="pct"/>
            <w:vMerge/>
          </w:tcPr>
          <w:p w:rsidR="00036174" w:rsidRPr="00DC1F79" w:rsidRDefault="00036174" w:rsidP="00DC1F79">
            <w:pPr>
              <w:widowControl/>
              <w:spacing w:line="400" w:lineRule="exact"/>
              <w:rPr>
                <w:rFonts w:ascii="宋体" w:cs="Times New Roman"/>
                <w:color w:val="000000"/>
                <w:kern w:val="0"/>
                <w:sz w:val="24"/>
                <w:szCs w:val="24"/>
              </w:rPr>
            </w:pP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t>8</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大学卓越教学系列</w:t>
            </w:r>
            <w:r>
              <w:rPr>
                <w:rFonts w:ascii="宋体" w:hAnsi="宋体" w:cs="宋体"/>
                <w:color w:val="000000"/>
                <w:sz w:val="24"/>
                <w:szCs w:val="24"/>
              </w:rPr>
              <w:t>——</w:t>
            </w:r>
            <w:r w:rsidRPr="00DC1F79">
              <w:rPr>
                <w:rFonts w:ascii="宋体" w:hAnsi="宋体" w:cs="宋体" w:hint="eastAsia"/>
                <w:color w:val="000000"/>
                <w:sz w:val="24"/>
                <w:szCs w:val="24"/>
              </w:rPr>
              <w:t>展现教学魅力和构建高效课堂（文科）</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4</w:t>
            </w:r>
            <w:r w:rsidRPr="00DC1F79">
              <w:rPr>
                <w:rFonts w:ascii="宋体" w:hAnsi="宋体" w:cs="宋体" w:hint="eastAsia"/>
                <w:color w:val="000000"/>
                <w:sz w:val="24"/>
                <w:szCs w:val="24"/>
              </w:rPr>
              <w:t>月</w:t>
            </w:r>
            <w:r w:rsidRPr="00DC1F79">
              <w:rPr>
                <w:rFonts w:ascii="宋体" w:hAnsi="宋体" w:cs="宋体"/>
                <w:color w:val="000000"/>
                <w:sz w:val="24"/>
                <w:szCs w:val="24"/>
              </w:rPr>
              <w:t>24-25</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谢利民（上海师范大学）</w:t>
            </w:r>
            <w:r>
              <w:rPr>
                <w:rFonts w:ascii="宋体" w:hAnsi="宋体" w:cs="宋体" w:hint="eastAsia"/>
                <w:color w:val="000000"/>
                <w:sz w:val="24"/>
                <w:szCs w:val="24"/>
              </w:rPr>
              <w:t>，</w:t>
            </w:r>
            <w:r w:rsidRPr="00DC1F79">
              <w:rPr>
                <w:rFonts w:ascii="宋体" w:hAnsi="宋体" w:cs="宋体" w:hint="eastAsia"/>
                <w:color w:val="000000"/>
                <w:sz w:val="24"/>
                <w:szCs w:val="24"/>
              </w:rPr>
              <w:t>孙亚玲（云南师范大学）等</w:t>
            </w:r>
          </w:p>
        </w:tc>
        <w:tc>
          <w:tcPr>
            <w:tcW w:w="490" w:type="pct"/>
            <w:vMerge/>
          </w:tcPr>
          <w:p w:rsidR="00036174" w:rsidRPr="00DC1F79" w:rsidRDefault="00036174" w:rsidP="00DC1F79">
            <w:pPr>
              <w:widowControl/>
              <w:spacing w:line="400" w:lineRule="exact"/>
              <w:rPr>
                <w:rFonts w:ascii="宋体" w:cs="Times New Roman"/>
                <w:color w:val="000000"/>
                <w:kern w:val="0"/>
                <w:sz w:val="24"/>
                <w:szCs w:val="24"/>
              </w:rPr>
            </w:pP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t>9</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专题：社会科学研究设计与研究能力提升</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5</w:t>
            </w:r>
            <w:r w:rsidRPr="00DC1F79">
              <w:rPr>
                <w:rFonts w:ascii="宋体" w:hAnsi="宋体" w:cs="宋体" w:hint="eastAsia"/>
                <w:color w:val="000000"/>
                <w:sz w:val="24"/>
                <w:szCs w:val="24"/>
              </w:rPr>
              <w:t>月</w:t>
            </w:r>
            <w:r w:rsidRPr="00DC1F79">
              <w:rPr>
                <w:rFonts w:ascii="宋体" w:hAnsi="宋体" w:cs="宋体"/>
                <w:color w:val="000000"/>
                <w:sz w:val="24"/>
                <w:szCs w:val="24"/>
              </w:rPr>
              <w:t>8-9</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刘庆龙（清华大学）</w:t>
            </w:r>
          </w:p>
        </w:tc>
        <w:tc>
          <w:tcPr>
            <w:tcW w:w="490" w:type="pct"/>
            <w:vMerge/>
          </w:tcPr>
          <w:p w:rsidR="00036174" w:rsidRPr="00DC1F79" w:rsidRDefault="00036174" w:rsidP="00DC1F79">
            <w:pPr>
              <w:widowControl/>
              <w:spacing w:line="400" w:lineRule="exact"/>
              <w:rPr>
                <w:rFonts w:ascii="宋体" w:cs="Times New Roman"/>
                <w:color w:val="000000"/>
                <w:kern w:val="0"/>
                <w:sz w:val="24"/>
                <w:szCs w:val="24"/>
              </w:rPr>
            </w:pP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t>10</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文学理论（马克思主义理论研究和建设工程重点教材及课程培训）</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5</w:t>
            </w:r>
            <w:r w:rsidRPr="00DC1F79">
              <w:rPr>
                <w:rFonts w:ascii="宋体" w:hAnsi="宋体" w:cs="宋体" w:hint="eastAsia"/>
                <w:color w:val="000000"/>
                <w:sz w:val="24"/>
                <w:szCs w:val="24"/>
              </w:rPr>
              <w:t>月</w:t>
            </w:r>
            <w:r w:rsidRPr="00DC1F79">
              <w:rPr>
                <w:rFonts w:ascii="宋体" w:hAnsi="宋体" w:cs="宋体"/>
                <w:color w:val="000000"/>
                <w:sz w:val="24"/>
                <w:szCs w:val="24"/>
              </w:rPr>
              <w:t>8-9</w:t>
            </w:r>
            <w:r w:rsidRPr="00DC1F79">
              <w:rPr>
                <w:rFonts w:ascii="宋体" w:hAnsi="宋体" w:cs="宋体" w:hint="eastAsia"/>
                <w:color w:val="000000"/>
                <w:sz w:val="24"/>
                <w:szCs w:val="24"/>
              </w:rPr>
              <w:t>日</w:t>
            </w:r>
          </w:p>
        </w:tc>
        <w:tc>
          <w:tcPr>
            <w:tcW w:w="1665" w:type="pct"/>
            <w:vAlign w:val="center"/>
          </w:tcPr>
          <w:p w:rsidR="00036174" w:rsidRPr="00DC1F79" w:rsidRDefault="00036174" w:rsidP="00AC2A85">
            <w:pPr>
              <w:spacing w:line="400" w:lineRule="exact"/>
              <w:rPr>
                <w:rFonts w:ascii="宋体" w:cs="Times New Roman"/>
                <w:color w:val="000000"/>
                <w:sz w:val="24"/>
                <w:szCs w:val="24"/>
              </w:rPr>
            </w:pPr>
            <w:r w:rsidRPr="00DC1F79">
              <w:rPr>
                <w:rFonts w:ascii="宋体" w:hAnsi="宋体" w:cs="宋体" w:hint="eastAsia"/>
                <w:color w:val="000000"/>
                <w:sz w:val="24"/>
                <w:szCs w:val="24"/>
              </w:rPr>
              <w:t>童庆炳、</w:t>
            </w:r>
            <w:r w:rsidR="00AC2A85">
              <w:rPr>
                <w:rFonts w:ascii="宋体" w:hAnsi="宋体" w:cs="宋体" w:hint="eastAsia"/>
                <w:color w:val="000000"/>
                <w:sz w:val="24"/>
                <w:szCs w:val="24"/>
              </w:rPr>
              <w:t>钱</w:t>
            </w:r>
            <w:r w:rsidRPr="00DC1F79">
              <w:rPr>
                <w:rFonts w:ascii="宋体" w:hAnsi="宋体" w:cs="宋体" w:hint="eastAsia"/>
                <w:color w:val="000000"/>
                <w:sz w:val="24"/>
                <w:szCs w:val="24"/>
              </w:rPr>
              <w:t>翰、姚爱斌、陈雪虎（北京师范大学）</w:t>
            </w:r>
          </w:p>
        </w:tc>
        <w:tc>
          <w:tcPr>
            <w:tcW w:w="490" w:type="pct"/>
            <w:vMerge/>
          </w:tcPr>
          <w:p w:rsidR="00036174" w:rsidRPr="00DC1F79" w:rsidRDefault="00036174" w:rsidP="00DC1F79">
            <w:pPr>
              <w:widowControl/>
              <w:spacing w:line="400" w:lineRule="exact"/>
              <w:rPr>
                <w:rFonts w:ascii="宋体" w:cs="Times New Roman"/>
                <w:color w:val="000000"/>
                <w:kern w:val="0"/>
                <w:sz w:val="24"/>
                <w:szCs w:val="24"/>
              </w:rPr>
            </w:pP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cs="Times New Roman"/>
                <w:color w:val="000000"/>
                <w:sz w:val="24"/>
                <w:szCs w:val="24"/>
              </w:rPr>
            </w:pPr>
            <w:r w:rsidRPr="00DC1F79">
              <w:rPr>
                <w:rFonts w:ascii="宋体" w:hAnsi="宋体" w:cs="宋体"/>
                <w:color w:val="000000"/>
                <w:kern w:val="0"/>
                <w:sz w:val="24"/>
                <w:szCs w:val="24"/>
              </w:rPr>
              <w:t>11</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信息技术在课堂教学中的适切性应用策略</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5</w:t>
            </w:r>
            <w:r w:rsidRPr="00DC1F79">
              <w:rPr>
                <w:rFonts w:ascii="宋体" w:hAnsi="宋体" w:cs="宋体" w:hint="eastAsia"/>
                <w:color w:val="000000"/>
                <w:sz w:val="24"/>
                <w:szCs w:val="24"/>
              </w:rPr>
              <w:t>月</w:t>
            </w:r>
            <w:r w:rsidRPr="00DC1F79">
              <w:rPr>
                <w:rFonts w:ascii="宋体" w:hAnsi="宋体" w:cs="宋体"/>
                <w:color w:val="000000"/>
                <w:sz w:val="24"/>
                <w:szCs w:val="24"/>
              </w:rPr>
              <w:t>15-16</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郑燕林（东北师范大学）</w:t>
            </w:r>
            <w:r>
              <w:rPr>
                <w:rFonts w:ascii="宋体" w:hAnsi="宋体" w:cs="宋体" w:hint="eastAsia"/>
                <w:color w:val="000000"/>
                <w:sz w:val="24"/>
                <w:szCs w:val="24"/>
              </w:rPr>
              <w:t>，</w:t>
            </w:r>
            <w:r w:rsidRPr="00DC1F79">
              <w:rPr>
                <w:rFonts w:ascii="宋体" w:hAnsi="宋体" w:cs="宋体" w:hint="eastAsia"/>
                <w:color w:val="000000"/>
                <w:sz w:val="24"/>
                <w:szCs w:val="24"/>
              </w:rPr>
              <w:t>顾小清（华东师范大学）</w:t>
            </w:r>
          </w:p>
        </w:tc>
        <w:tc>
          <w:tcPr>
            <w:tcW w:w="490" w:type="pct"/>
            <w:vMerge/>
          </w:tcPr>
          <w:p w:rsidR="00036174" w:rsidRPr="00DC1F79" w:rsidRDefault="00036174" w:rsidP="00DC1F79">
            <w:pPr>
              <w:widowControl/>
              <w:spacing w:line="400" w:lineRule="exact"/>
              <w:rPr>
                <w:rFonts w:ascii="宋体" w:cs="Times New Roman"/>
                <w:color w:val="000000"/>
                <w:kern w:val="0"/>
                <w:sz w:val="24"/>
                <w:szCs w:val="24"/>
              </w:rPr>
            </w:pP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lastRenderedPageBreak/>
              <w:t>12</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大学卓越教学系列</w:t>
            </w:r>
            <w:r>
              <w:rPr>
                <w:rFonts w:ascii="宋体" w:hAnsi="宋体" w:cs="宋体"/>
                <w:color w:val="000000"/>
                <w:sz w:val="24"/>
                <w:szCs w:val="24"/>
              </w:rPr>
              <w:t>——</w:t>
            </w:r>
            <w:r w:rsidRPr="00DC1F79">
              <w:rPr>
                <w:rFonts w:ascii="宋体" w:hAnsi="宋体" w:cs="宋体" w:hint="eastAsia"/>
                <w:color w:val="000000"/>
                <w:sz w:val="24"/>
                <w:szCs w:val="24"/>
              </w:rPr>
              <w:t>参与式教学</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5</w:t>
            </w:r>
            <w:r w:rsidRPr="00DC1F79">
              <w:rPr>
                <w:rFonts w:ascii="宋体" w:hAnsi="宋体" w:cs="宋体" w:hint="eastAsia"/>
                <w:color w:val="000000"/>
                <w:sz w:val="24"/>
                <w:szCs w:val="24"/>
              </w:rPr>
              <w:t>月</w:t>
            </w:r>
            <w:r w:rsidRPr="00DC1F79">
              <w:rPr>
                <w:rFonts w:ascii="宋体" w:hAnsi="宋体" w:cs="宋体"/>
                <w:color w:val="000000"/>
                <w:sz w:val="24"/>
                <w:szCs w:val="24"/>
              </w:rPr>
              <w:t>15-16</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陈时见（西南大学）等</w:t>
            </w:r>
          </w:p>
        </w:tc>
        <w:tc>
          <w:tcPr>
            <w:tcW w:w="490" w:type="pct"/>
            <w:vMerge/>
          </w:tcPr>
          <w:p w:rsidR="00036174" w:rsidRPr="00DC1F79" w:rsidRDefault="00036174" w:rsidP="00DC1F79">
            <w:pPr>
              <w:widowControl/>
              <w:spacing w:line="400" w:lineRule="exact"/>
              <w:rPr>
                <w:rFonts w:ascii="宋体" w:cs="Times New Roman"/>
                <w:color w:val="000000"/>
                <w:kern w:val="0"/>
                <w:sz w:val="24"/>
                <w:szCs w:val="24"/>
              </w:rPr>
            </w:pP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t>13</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传统文化视野下的高校教师人文素养提升</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5</w:t>
            </w:r>
            <w:r w:rsidRPr="00DC1F79">
              <w:rPr>
                <w:rFonts w:ascii="宋体" w:hAnsi="宋体" w:cs="宋体" w:hint="eastAsia"/>
                <w:color w:val="000000"/>
                <w:sz w:val="24"/>
                <w:szCs w:val="24"/>
              </w:rPr>
              <w:t>月</w:t>
            </w:r>
            <w:r w:rsidRPr="00DC1F79">
              <w:rPr>
                <w:rFonts w:ascii="宋体" w:hAnsi="宋体" w:cs="宋体"/>
                <w:color w:val="000000"/>
                <w:sz w:val="24"/>
                <w:szCs w:val="24"/>
              </w:rPr>
              <w:t>22-23</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朱孝远（北京大学）</w:t>
            </w:r>
            <w:r>
              <w:rPr>
                <w:rFonts w:ascii="宋体" w:hAnsi="宋体" w:cs="宋体" w:hint="eastAsia"/>
                <w:color w:val="000000"/>
                <w:sz w:val="24"/>
                <w:szCs w:val="24"/>
              </w:rPr>
              <w:t>，</w:t>
            </w:r>
            <w:r w:rsidRPr="00DC1F79">
              <w:rPr>
                <w:rFonts w:ascii="宋体" w:hAnsi="宋体" w:cs="宋体" w:hint="eastAsia"/>
                <w:color w:val="000000"/>
                <w:sz w:val="24"/>
                <w:szCs w:val="24"/>
              </w:rPr>
              <w:t>王杰（上海交通大学）</w:t>
            </w:r>
            <w:r>
              <w:rPr>
                <w:rFonts w:ascii="宋体" w:hAnsi="宋体" w:cs="宋体" w:hint="eastAsia"/>
                <w:color w:val="000000"/>
                <w:sz w:val="24"/>
                <w:szCs w:val="24"/>
              </w:rPr>
              <w:t>，</w:t>
            </w:r>
            <w:r w:rsidRPr="00DC1F79">
              <w:rPr>
                <w:rFonts w:ascii="宋体" w:hAnsi="宋体" w:cs="宋体" w:hint="eastAsia"/>
                <w:color w:val="000000"/>
                <w:sz w:val="24"/>
                <w:szCs w:val="24"/>
              </w:rPr>
              <w:t>甘德安（北京工业大学）等</w:t>
            </w:r>
          </w:p>
        </w:tc>
        <w:tc>
          <w:tcPr>
            <w:tcW w:w="490" w:type="pct"/>
            <w:vMerge/>
          </w:tcPr>
          <w:p w:rsidR="00036174" w:rsidRPr="00DC1F79" w:rsidRDefault="00036174" w:rsidP="00DC1F79">
            <w:pPr>
              <w:widowControl/>
              <w:spacing w:line="400" w:lineRule="exact"/>
              <w:rPr>
                <w:rFonts w:ascii="宋体" w:cs="Times New Roman"/>
                <w:color w:val="000000"/>
                <w:kern w:val="0"/>
                <w:sz w:val="24"/>
                <w:szCs w:val="24"/>
              </w:rPr>
            </w:pP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t>14</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信息检索与利用能力提升</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5</w:t>
            </w:r>
            <w:r w:rsidRPr="00DC1F79">
              <w:rPr>
                <w:rFonts w:ascii="宋体" w:hAnsi="宋体" w:cs="宋体" w:hint="eastAsia"/>
                <w:color w:val="000000"/>
                <w:sz w:val="24"/>
                <w:szCs w:val="24"/>
              </w:rPr>
              <w:t>月</w:t>
            </w:r>
            <w:r w:rsidRPr="00DC1F79">
              <w:rPr>
                <w:rFonts w:ascii="宋体" w:hAnsi="宋体" w:cs="宋体"/>
                <w:color w:val="000000"/>
                <w:sz w:val="24"/>
                <w:szCs w:val="24"/>
              </w:rPr>
              <w:t>22-23</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葛敬民（山东理工大学）等</w:t>
            </w:r>
          </w:p>
        </w:tc>
        <w:tc>
          <w:tcPr>
            <w:tcW w:w="490" w:type="pct"/>
            <w:vMerge/>
          </w:tcPr>
          <w:p w:rsidR="00036174" w:rsidRPr="00DC1F79" w:rsidRDefault="00036174" w:rsidP="00DC1F79">
            <w:pPr>
              <w:widowControl/>
              <w:spacing w:line="400" w:lineRule="exact"/>
              <w:rPr>
                <w:rFonts w:ascii="宋体" w:cs="Times New Roman"/>
                <w:color w:val="000000"/>
                <w:kern w:val="0"/>
                <w:sz w:val="24"/>
                <w:szCs w:val="24"/>
              </w:rPr>
            </w:pP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t>15</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聆听的艺术</w:t>
            </w:r>
            <w:r>
              <w:rPr>
                <w:rFonts w:ascii="宋体" w:hAnsi="宋体" w:cs="宋体"/>
                <w:color w:val="000000"/>
                <w:sz w:val="24"/>
                <w:szCs w:val="24"/>
              </w:rPr>
              <w:t>——</w:t>
            </w:r>
            <w:r w:rsidRPr="00DC1F79">
              <w:rPr>
                <w:rFonts w:ascii="宋体" w:hAnsi="宋体" w:cs="宋体" w:hint="eastAsia"/>
                <w:color w:val="000000"/>
                <w:sz w:val="24"/>
                <w:szCs w:val="24"/>
              </w:rPr>
              <w:t>音乐欣赏漫谈</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5</w:t>
            </w:r>
            <w:r w:rsidRPr="00DC1F79">
              <w:rPr>
                <w:rFonts w:ascii="宋体" w:hAnsi="宋体" w:cs="宋体" w:hint="eastAsia"/>
                <w:color w:val="000000"/>
                <w:sz w:val="24"/>
                <w:szCs w:val="24"/>
              </w:rPr>
              <w:t>月</w:t>
            </w:r>
            <w:r w:rsidRPr="00DC1F79">
              <w:rPr>
                <w:rFonts w:ascii="宋体" w:hAnsi="宋体" w:cs="宋体"/>
                <w:color w:val="000000"/>
                <w:sz w:val="24"/>
                <w:szCs w:val="24"/>
              </w:rPr>
              <w:t>29-30</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尹铁良（首都师范大学）</w:t>
            </w:r>
          </w:p>
        </w:tc>
        <w:tc>
          <w:tcPr>
            <w:tcW w:w="490" w:type="pct"/>
            <w:vMerge/>
          </w:tcPr>
          <w:p w:rsidR="00036174" w:rsidRPr="00DC1F79" w:rsidRDefault="00036174" w:rsidP="00DC1F79">
            <w:pPr>
              <w:widowControl/>
              <w:spacing w:line="400" w:lineRule="exact"/>
              <w:rPr>
                <w:rFonts w:ascii="宋体" w:cs="Times New Roman"/>
                <w:color w:val="000000"/>
                <w:kern w:val="0"/>
                <w:sz w:val="24"/>
                <w:szCs w:val="24"/>
              </w:rPr>
            </w:pP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t>16</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高校教师发展工作策略与培训项目设计实施</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5</w:t>
            </w:r>
            <w:r w:rsidRPr="00DC1F79">
              <w:rPr>
                <w:rFonts w:ascii="宋体" w:hAnsi="宋体" w:cs="宋体" w:hint="eastAsia"/>
                <w:color w:val="000000"/>
                <w:sz w:val="24"/>
                <w:szCs w:val="24"/>
              </w:rPr>
              <w:t>月</w:t>
            </w:r>
            <w:r w:rsidRPr="00DC1F79">
              <w:rPr>
                <w:rFonts w:ascii="宋体" w:hAnsi="宋体" w:cs="宋体"/>
                <w:color w:val="000000"/>
                <w:sz w:val="24"/>
                <w:szCs w:val="24"/>
              </w:rPr>
              <w:t>29-30</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郭为禄（华东师范大学）等</w:t>
            </w:r>
          </w:p>
        </w:tc>
        <w:tc>
          <w:tcPr>
            <w:tcW w:w="490" w:type="pct"/>
            <w:vMerge w:val="restart"/>
            <w:textDirection w:val="tbRlV"/>
            <w:vAlign w:val="center"/>
          </w:tcPr>
          <w:p w:rsidR="00036174" w:rsidRPr="00DC1F79" w:rsidRDefault="00036174" w:rsidP="00FE276C">
            <w:pPr>
              <w:widowControl/>
              <w:spacing w:line="400" w:lineRule="exact"/>
              <w:ind w:left="113" w:right="113"/>
              <w:jc w:val="center"/>
              <w:rPr>
                <w:rFonts w:ascii="宋体" w:cs="Times New Roman"/>
                <w:color w:val="000000"/>
                <w:kern w:val="0"/>
                <w:sz w:val="24"/>
                <w:szCs w:val="24"/>
              </w:rPr>
            </w:pPr>
            <w:r w:rsidRPr="00DC1F79">
              <w:rPr>
                <w:rFonts w:ascii="宋体" w:hAnsi="宋体" w:cs="宋体" w:hint="eastAsia"/>
                <w:color w:val="000000"/>
                <w:kern w:val="0"/>
                <w:sz w:val="24"/>
                <w:szCs w:val="24"/>
              </w:rPr>
              <w:t>各省市分中心</w:t>
            </w: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t>17</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英语教师基本功素养提升</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6</w:t>
            </w:r>
            <w:r w:rsidRPr="00DC1F79">
              <w:rPr>
                <w:rFonts w:ascii="宋体" w:hAnsi="宋体" w:cs="宋体" w:hint="eastAsia"/>
                <w:color w:val="000000"/>
                <w:sz w:val="24"/>
                <w:szCs w:val="24"/>
              </w:rPr>
              <w:t>月</w:t>
            </w:r>
            <w:r w:rsidRPr="00DC1F79">
              <w:rPr>
                <w:rFonts w:ascii="宋体" w:hAnsi="宋体" w:cs="宋体"/>
                <w:color w:val="000000"/>
                <w:sz w:val="24"/>
                <w:szCs w:val="24"/>
              </w:rPr>
              <w:t>5-6</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杨立民（北京外国语大学）</w:t>
            </w:r>
          </w:p>
        </w:tc>
        <w:tc>
          <w:tcPr>
            <w:tcW w:w="490" w:type="pct"/>
            <w:vMerge/>
          </w:tcPr>
          <w:p w:rsidR="00036174" w:rsidRPr="00DC1F79" w:rsidRDefault="00036174" w:rsidP="00FE276C">
            <w:pPr>
              <w:widowControl/>
              <w:spacing w:line="400" w:lineRule="exact"/>
              <w:jc w:val="center"/>
              <w:rPr>
                <w:rFonts w:ascii="宋体" w:cs="Times New Roman"/>
                <w:color w:val="000000"/>
                <w:kern w:val="0"/>
                <w:sz w:val="24"/>
                <w:szCs w:val="24"/>
              </w:rPr>
            </w:pP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t>18</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应用型本科院校人才培养与教学改革实践</w:t>
            </w:r>
            <w:r w:rsidRPr="00DC1F79">
              <w:rPr>
                <w:rFonts w:ascii="宋体" w:hAnsi="宋体" w:cs="宋体"/>
                <w:color w:val="000000"/>
                <w:sz w:val="24"/>
                <w:szCs w:val="24"/>
              </w:rPr>
              <w:t xml:space="preserve"> </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6</w:t>
            </w:r>
            <w:r w:rsidRPr="00DC1F79">
              <w:rPr>
                <w:rFonts w:ascii="宋体" w:hAnsi="宋体" w:cs="宋体" w:hint="eastAsia"/>
                <w:color w:val="000000"/>
                <w:sz w:val="24"/>
                <w:szCs w:val="24"/>
              </w:rPr>
              <w:t>月</w:t>
            </w:r>
            <w:r w:rsidRPr="00DC1F79">
              <w:rPr>
                <w:rFonts w:ascii="宋体" w:hAnsi="宋体" w:cs="宋体"/>
                <w:color w:val="000000"/>
                <w:sz w:val="24"/>
                <w:szCs w:val="24"/>
              </w:rPr>
              <w:t>5-6</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介晓磊、李东亚（黄淮学院）</w:t>
            </w:r>
            <w:r>
              <w:rPr>
                <w:rFonts w:ascii="宋体" w:hAnsi="宋体" w:cs="宋体" w:hint="eastAsia"/>
                <w:color w:val="000000"/>
                <w:sz w:val="24"/>
                <w:szCs w:val="24"/>
              </w:rPr>
              <w:t>，</w:t>
            </w:r>
            <w:r w:rsidRPr="00DC1F79">
              <w:rPr>
                <w:rFonts w:ascii="宋体" w:hAnsi="宋体" w:cs="宋体" w:hint="eastAsia"/>
                <w:color w:val="000000"/>
                <w:sz w:val="24"/>
                <w:szCs w:val="24"/>
              </w:rPr>
              <w:t>顾永安（常熟理工学院）等</w:t>
            </w:r>
          </w:p>
        </w:tc>
        <w:tc>
          <w:tcPr>
            <w:tcW w:w="490" w:type="pct"/>
            <w:vMerge/>
          </w:tcPr>
          <w:p w:rsidR="00036174" w:rsidRPr="00DC1F79" w:rsidRDefault="00036174" w:rsidP="00FE276C">
            <w:pPr>
              <w:widowControl/>
              <w:spacing w:line="400" w:lineRule="exact"/>
              <w:jc w:val="center"/>
              <w:rPr>
                <w:rFonts w:ascii="宋体" w:cs="Times New Roman"/>
                <w:color w:val="000000"/>
                <w:kern w:val="0"/>
                <w:sz w:val="24"/>
                <w:szCs w:val="24"/>
              </w:rPr>
            </w:pP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t>19</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大学体育教学与科研</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6</w:t>
            </w:r>
            <w:r w:rsidRPr="00DC1F79">
              <w:rPr>
                <w:rFonts w:ascii="宋体" w:hAnsi="宋体" w:cs="宋体" w:hint="eastAsia"/>
                <w:color w:val="000000"/>
                <w:sz w:val="24"/>
                <w:szCs w:val="24"/>
              </w:rPr>
              <w:t>月</w:t>
            </w:r>
            <w:r w:rsidRPr="00DC1F79">
              <w:rPr>
                <w:rFonts w:ascii="宋体" w:hAnsi="宋体" w:cs="宋体"/>
                <w:color w:val="000000"/>
                <w:sz w:val="24"/>
                <w:szCs w:val="24"/>
              </w:rPr>
              <w:t>12-13</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郝光安（北京大学）</w:t>
            </w:r>
            <w:r>
              <w:rPr>
                <w:rFonts w:ascii="宋体" w:hAnsi="宋体" w:cs="宋体" w:hint="eastAsia"/>
                <w:color w:val="000000"/>
                <w:sz w:val="24"/>
                <w:szCs w:val="24"/>
              </w:rPr>
              <w:t>，</w:t>
            </w:r>
            <w:r w:rsidRPr="00DC1F79">
              <w:rPr>
                <w:rFonts w:ascii="宋体" w:hAnsi="宋体" w:cs="宋体" w:hint="eastAsia"/>
                <w:color w:val="000000"/>
                <w:sz w:val="24"/>
                <w:szCs w:val="24"/>
              </w:rPr>
              <w:t>谢燕歌（国家体育总局）等</w:t>
            </w:r>
          </w:p>
        </w:tc>
        <w:tc>
          <w:tcPr>
            <w:tcW w:w="490" w:type="pct"/>
            <w:vMerge/>
          </w:tcPr>
          <w:p w:rsidR="00036174" w:rsidRPr="00DC1F79" w:rsidRDefault="00036174" w:rsidP="00FE276C">
            <w:pPr>
              <w:widowControl/>
              <w:spacing w:line="400" w:lineRule="exact"/>
              <w:jc w:val="center"/>
              <w:rPr>
                <w:rFonts w:ascii="宋体" w:cs="Times New Roman"/>
                <w:color w:val="000000"/>
                <w:kern w:val="0"/>
                <w:sz w:val="24"/>
                <w:szCs w:val="24"/>
              </w:rPr>
            </w:pP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t>20</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应用型院校高等数学课程与教学</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6</w:t>
            </w:r>
            <w:r w:rsidRPr="00DC1F79">
              <w:rPr>
                <w:rFonts w:ascii="宋体" w:hAnsi="宋体" w:cs="宋体" w:hint="eastAsia"/>
                <w:color w:val="000000"/>
                <w:sz w:val="24"/>
                <w:szCs w:val="24"/>
              </w:rPr>
              <w:t>月</w:t>
            </w:r>
            <w:r w:rsidRPr="00DC1F79">
              <w:rPr>
                <w:rFonts w:ascii="宋体" w:hAnsi="宋体" w:cs="宋体"/>
                <w:color w:val="000000"/>
                <w:sz w:val="24"/>
                <w:szCs w:val="24"/>
              </w:rPr>
              <w:t>12-13</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侯风波（承德石油高等专科学校）</w:t>
            </w:r>
          </w:p>
        </w:tc>
        <w:tc>
          <w:tcPr>
            <w:tcW w:w="490" w:type="pct"/>
            <w:vMerge/>
          </w:tcPr>
          <w:p w:rsidR="00036174" w:rsidRPr="00DC1F79" w:rsidRDefault="00036174" w:rsidP="00FE276C">
            <w:pPr>
              <w:widowControl/>
              <w:spacing w:line="400" w:lineRule="exact"/>
              <w:jc w:val="center"/>
              <w:rPr>
                <w:rFonts w:ascii="宋体" w:cs="Times New Roman"/>
                <w:color w:val="000000"/>
                <w:kern w:val="0"/>
                <w:sz w:val="24"/>
                <w:szCs w:val="24"/>
              </w:rPr>
            </w:pP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t>21</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基于文化的教与学观念转型</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6</w:t>
            </w:r>
            <w:r w:rsidRPr="00DC1F79">
              <w:rPr>
                <w:rFonts w:ascii="宋体" w:hAnsi="宋体" w:cs="宋体" w:hint="eastAsia"/>
                <w:color w:val="000000"/>
                <w:sz w:val="24"/>
                <w:szCs w:val="24"/>
              </w:rPr>
              <w:t>月</w:t>
            </w:r>
            <w:r w:rsidRPr="00DC1F79">
              <w:rPr>
                <w:rFonts w:ascii="宋体" w:hAnsi="宋体" w:cs="宋体"/>
                <w:color w:val="000000"/>
                <w:sz w:val="24"/>
                <w:szCs w:val="24"/>
              </w:rPr>
              <w:t>26-27</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孙建荣（澳门科技大学）等</w:t>
            </w:r>
          </w:p>
        </w:tc>
        <w:tc>
          <w:tcPr>
            <w:tcW w:w="490" w:type="pct"/>
            <w:vMerge/>
          </w:tcPr>
          <w:p w:rsidR="00036174" w:rsidRPr="00DC1F79" w:rsidRDefault="00036174" w:rsidP="00FE276C">
            <w:pPr>
              <w:widowControl/>
              <w:spacing w:line="400" w:lineRule="exact"/>
              <w:jc w:val="center"/>
              <w:rPr>
                <w:rFonts w:ascii="宋体" w:cs="Times New Roman"/>
                <w:color w:val="000000"/>
                <w:kern w:val="0"/>
                <w:sz w:val="24"/>
                <w:szCs w:val="24"/>
              </w:rPr>
            </w:pP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t>22</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课程教学范式转变与教学模式创新</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7</w:t>
            </w:r>
            <w:r w:rsidRPr="00DC1F79">
              <w:rPr>
                <w:rFonts w:ascii="宋体" w:hAnsi="宋体" w:cs="宋体" w:hint="eastAsia"/>
                <w:color w:val="000000"/>
                <w:sz w:val="24"/>
                <w:szCs w:val="24"/>
              </w:rPr>
              <w:t>月</w:t>
            </w:r>
            <w:r w:rsidRPr="00DC1F79">
              <w:rPr>
                <w:rFonts w:ascii="宋体" w:hAnsi="宋体" w:cs="宋体"/>
                <w:color w:val="000000"/>
                <w:sz w:val="24"/>
                <w:szCs w:val="24"/>
              </w:rPr>
              <w:t>14-15</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毛洪涛（四川旅游学院）</w:t>
            </w:r>
            <w:r>
              <w:rPr>
                <w:rFonts w:ascii="宋体" w:hAnsi="宋体" w:cs="宋体" w:hint="eastAsia"/>
                <w:color w:val="000000"/>
                <w:sz w:val="24"/>
                <w:szCs w:val="24"/>
              </w:rPr>
              <w:t>，</w:t>
            </w:r>
            <w:r w:rsidRPr="00DC1F79">
              <w:rPr>
                <w:rFonts w:ascii="宋体" w:hAnsi="宋体" w:cs="宋体" w:hint="eastAsia"/>
                <w:color w:val="000000"/>
                <w:sz w:val="24"/>
                <w:szCs w:val="24"/>
              </w:rPr>
              <w:t>陆根书（西安交通大学）</w:t>
            </w:r>
          </w:p>
        </w:tc>
        <w:tc>
          <w:tcPr>
            <w:tcW w:w="490" w:type="pct"/>
            <w:vAlign w:val="center"/>
          </w:tcPr>
          <w:p w:rsidR="00036174" w:rsidRDefault="00036174" w:rsidP="00FE276C">
            <w:pPr>
              <w:widowControl/>
              <w:spacing w:line="400" w:lineRule="exact"/>
              <w:jc w:val="center"/>
              <w:rPr>
                <w:rFonts w:ascii="宋体" w:cs="Times New Roman"/>
                <w:color w:val="000000"/>
                <w:kern w:val="0"/>
                <w:sz w:val="24"/>
                <w:szCs w:val="24"/>
              </w:rPr>
            </w:pPr>
            <w:r w:rsidRPr="00DC1F79">
              <w:rPr>
                <w:rFonts w:ascii="宋体" w:hAnsi="宋体" w:cs="宋体" w:hint="eastAsia"/>
                <w:color w:val="000000"/>
                <w:kern w:val="0"/>
                <w:sz w:val="24"/>
                <w:szCs w:val="24"/>
              </w:rPr>
              <w:t>河</w:t>
            </w:r>
          </w:p>
          <w:p w:rsidR="00036174" w:rsidRDefault="00036174" w:rsidP="00FE276C">
            <w:pPr>
              <w:widowControl/>
              <w:spacing w:line="400" w:lineRule="exact"/>
              <w:jc w:val="center"/>
              <w:rPr>
                <w:rFonts w:ascii="宋体" w:cs="Times New Roman"/>
                <w:color w:val="000000"/>
                <w:kern w:val="0"/>
                <w:sz w:val="24"/>
                <w:szCs w:val="24"/>
              </w:rPr>
            </w:pPr>
            <w:r w:rsidRPr="00DC1F79">
              <w:rPr>
                <w:rFonts w:ascii="宋体" w:hAnsi="宋体" w:cs="宋体" w:hint="eastAsia"/>
                <w:color w:val="000000"/>
                <w:kern w:val="0"/>
                <w:sz w:val="24"/>
                <w:szCs w:val="24"/>
              </w:rPr>
              <w:t>南</w:t>
            </w:r>
          </w:p>
          <w:p w:rsidR="00036174" w:rsidRPr="00DC1F79" w:rsidRDefault="00036174" w:rsidP="00FE276C">
            <w:pPr>
              <w:widowControl/>
              <w:spacing w:line="400" w:lineRule="exact"/>
              <w:jc w:val="center"/>
              <w:rPr>
                <w:rFonts w:ascii="宋体" w:cs="Times New Roman"/>
                <w:color w:val="000000"/>
                <w:kern w:val="0"/>
                <w:sz w:val="24"/>
                <w:szCs w:val="24"/>
              </w:rPr>
            </w:pPr>
            <w:r w:rsidRPr="00DC1F79">
              <w:rPr>
                <w:rFonts w:ascii="宋体" w:hAnsi="宋体" w:cs="宋体" w:hint="eastAsia"/>
                <w:color w:val="000000"/>
                <w:kern w:val="0"/>
                <w:sz w:val="24"/>
                <w:szCs w:val="24"/>
              </w:rPr>
              <w:t>省</w:t>
            </w: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t>23</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统计学类专业教学与科研能力提升</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7</w:t>
            </w:r>
            <w:r w:rsidRPr="00DC1F79">
              <w:rPr>
                <w:rFonts w:ascii="宋体" w:hAnsi="宋体" w:cs="宋体" w:hint="eastAsia"/>
                <w:color w:val="000000"/>
                <w:sz w:val="24"/>
                <w:szCs w:val="24"/>
              </w:rPr>
              <w:t>月</w:t>
            </w:r>
            <w:r w:rsidRPr="00DC1F79">
              <w:rPr>
                <w:rFonts w:ascii="宋体" w:hAnsi="宋体" w:cs="宋体"/>
                <w:color w:val="000000"/>
                <w:sz w:val="24"/>
                <w:szCs w:val="24"/>
              </w:rPr>
              <w:t>15-16</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耿直、房祥忠（北京大学）</w:t>
            </w:r>
            <w:r>
              <w:rPr>
                <w:rFonts w:ascii="宋体" w:hAnsi="宋体" w:cs="宋体" w:hint="eastAsia"/>
                <w:color w:val="000000"/>
                <w:sz w:val="24"/>
                <w:szCs w:val="24"/>
              </w:rPr>
              <w:t>，</w:t>
            </w:r>
            <w:r w:rsidRPr="00DC1F79">
              <w:rPr>
                <w:rFonts w:ascii="宋体" w:hAnsi="宋体" w:cs="宋体" w:hint="eastAsia"/>
                <w:color w:val="000000"/>
                <w:sz w:val="24"/>
                <w:szCs w:val="24"/>
              </w:rPr>
              <w:t>李金昌（浙江工商大学）</w:t>
            </w:r>
            <w:r>
              <w:rPr>
                <w:rFonts w:ascii="宋体" w:hAnsi="宋体" w:cs="宋体" w:hint="eastAsia"/>
                <w:color w:val="000000"/>
                <w:sz w:val="24"/>
                <w:szCs w:val="24"/>
              </w:rPr>
              <w:t>，</w:t>
            </w:r>
            <w:r w:rsidRPr="00DC1F79">
              <w:rPr>
                <w:rFonts w:ascii="宋体" w:hAnsi="宋体" w:cs="宋体" w:hint="eastAsia"/>
                <w:color w:val="000000"/>
                <w:sz w:val="24"/>
                <w:szCs w:val="24"/>
              </w:rPr>
              <w:t>朱建平（厦门大学）等</w:t>
            </w:r>
          </w:p>
        </w:tc>
        <w:tc>
          <w:tcPr>
            <w:tcW w:w="490" w:type="pct"/>
            <w:vAlign w:val="center"/>
          </w:tcPr>
          <w:p w:rsidR="00036174" w:rsidRDefault="00036174" w:rsidP="00FE276C">
            <w:pPr>
              <w:widowControl/>
              <w:spacing w:line="400" w:lineRule="exact"/>
              <w:jc w:val="center"/>
              <w:rPr>
                <w:rFonts w:ascii="宋体" w:cs="Times New Roman"/>
                <w:color w:val="000000"/>
                <w:kern w:val="0"/>
                <w:sz w:val="24"/>
                <w:szCs w:val="24"/>
              </w:rPr>
            </w:pPr>
            <w:r w:rsidRPr="00DC1F79">
              <w:rPr>
                <w:rFonts w:ascii="宋体" w:hAnsi="宋体" w:cs="宋体" w:hint="eastAsia"/>
                <w:color w:val="000000"/>
                <w:kern w:val="0"/>
                <w:sz w:val="24"/>
                <w:szCs w:val="24"/>
              </w:rPr>
              <w:t>网培</w:t>
            </w:r>
          </w:p>
          <w:p w:rsidR="00036174" w:rsidRPr="00DC1F79" w:rsidRDefault="00036174" w:rsidP="00FE276C">
            <w:pPr>
              <w:widowControl/>
              <w:spacing w:line="400" w:lineRule="exact"/>
              <w:jc w:val="center"/>
              <w:rPr>
                <w:rFonts w:ascii="宋体" w:cs="Times New Roman"/>
                <w:color w:val="000000"/>
                <w:kern w:val="0"/>
                <w:sz w:val="24"/>
                <w:szCs w:val="24"/>
              </w:rPr>
            </w:pPr>
            <w:r w:rsidRPr="00DC1F79">
              <w:rPr>
                <w:rFonts w:ascii="宋体" w:hAnsi="宋体" w:cs="宋体" w:hint="eastAsia"/>
                <w:color w:val="000000"/>
                <w:kern w:val="0"/>
                <w:sz w:val="24"/>
                <w:szCs w:val="24"/>
              </w:rPr>
              <w:t>中心</w:t>
            </w:r>
          </w:p>
        </w:tc>
      </w:tr>
      <w:tr w:rsidR="00036174" w:rsidRPr="00653FD1">
        <w:trPr>
          <w:trHeight w:val="645"/>
        </w:trPr>
        <w:tc>
          <w:tcPr>
            <w:tcW w:w="443" w:type="pct"/>
            <w:vAlign w:val="center"/>
          </w:tcPr>
          <w:p w:rsidR="00036174" w:rsidRPr="00DC1F79" w:rsidRDefault="00036174" w:rsidP="00DC1F79">
            <w:pPr>
              <w:widowControl/>
              <w:spacing w:line="400" w:lineRule="exact"/>
              <w:jc w:val="center"/>
              <w:rPr>
                <w:rFonts w:ascii="宋体" w:hAnsi="宋体" w:cs="宋体"/>
                <w:color w:val="000000"/>
                <w:kern w:val="0"/>
                <w:sz w:val="24"/>
                <w:szCs w:val="24"/>
              </w:rPr>
            </w:pPr>
            <w:r w:rsidRPr="00DC1F79">
              <w:rPr>
                <w:rFonts w:ascii="宋体" w:hAnsi="宋体" w:cs="宋体"/>
                <w:color w:val="000000"/>
                <w:kern w:val="0"/>
                <w:sz w:val="24"/>
                <w:szCs w:val="24"/>
              </w:rPr>
              <w:t>24</w:t>
            </w:r>
          </w:p>
        </w:tc>
        <w:tc>
          <w:tcPr>
            <w:tcW w:w="1516"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高校教师培训工作者专题研修班</w:t>
            </w:r>
          </w:p>
        </w:tc>
        <w:tc>
          <w:tcPr>
            <w:tcW w:w="887"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color w:val="000000"/>
                <w:sz w:val="24"/>
                <w:szCs w:val="24"/>
              </w:rPr>
              <w:t>7</w:t>
            </w:r>
            <w:r w:rsidRPr="00DC1F79">
              <w:rPr>
                <w:rFonts w:ascii="宋体" w:hAnsi="宋体" w:cs="宋体" w:hint="eastAsia"/>
                <w:color w:val="000000"/>
                <w:sz w:val="24"/>
                <w:szCs w:val="24"/>
              </w:rPr>
              <w:t>月</w:t>
            </w:r>
            <w:r w:rsidRPr="00DC1F79">
              <w:rPr>
                <w:rFonts w:ascii="宋体" w:hAnsi="宋体" w:cs="宋体"/>
                <w:color w:val="000000"/>
                <w:sz w:val="24"/>
                <w:szCs w:val="24"/>
              </w:rPr>
              <w:t>18-19</w:t>
            </w:r>
            <w:r w:rsidRPr="00DC1F79">
              <w:rPr>
                <w:rFonts w:ascii="宋体" w:hAnsi="宋体" w:cs="宋体" w:hint="eastAsia"/>
                <w:color w:val="000000"/>
                <w:sz w:val="24"/>
                <w:szCs w:val="24"/>
              </w:rPr>
              <w:t>日</w:t>
            </w:r>
          </w:p>
        </w:tc>
        <w:tc>
          <w:tcPr>
            <w:tcW w:w="1665" w:type="pct"/>
            <w:vAlign w:val="center"/>
          </w:tcPr>
          <w:p w:rsidR="00036174" w:rsidRPr="00DC1F79" w:rsidRDefault="00036174" w:rsidP="00DC1F79">
            <w:pPr>
              <w:spacing w:line="400" w:lineRule="exact"/>
              <w:rPr>
                <w:rFonts w:ascii="宋体" w:cs="Times New Roman"/>
                <w:color w:val="000000"/>
                <w:sz w:val="24"/>
                <w:szCs w:val="24"/>
              </w:rPr>
            </w:pPr>
            <w:r w:rsidRPr="00DC1F79">
              <w:rPr>
                <w:rFonts w:ascii="宋体" w:hAnsi="宋体" w:cs="宋体" w:hint="eastAsia"/>
                <w:color w:val="000000"/>
                <w:sz w:val="24"/>
                <w:szCs w:val="24"/>
              </w:rPr>
              <w:t>叶丙成（台湾大学）等</w:t>
            </w:r>
          </w:p>
        </w:tc>
        <w:tc>
          <w:tcPr>
            <w:tcW w:w="490" w:type="pct"/>
            <w:vAlign w:val="center"/>
          </w:tcPr>
          <w:p w:rsidR="00036174" w:rsidRDefault="00036174" w:rsidP="00FE276C">
            <w:pPr>
              <w:widowControl/>
              <w:spacing w:line="400" w:lineRule="exact"/>
              <w:jc w:val="center"/>
              <w:rPr>
                <w:rFonts w:ascii="宋体" w:cs="Times New Roman"/>
                <w:color w:val="000000"/>
                <w:kern w:val="0"/>
                <w:sz w:val="24"/>
                <w:szCs w:val="24"/>
              </w:rPr>
            </w:pPr>
            <w:r w:rsidRPr="00DC1F79">
              <w:rPr>
                <w:rFonts w:ascii="宋体" w:hAnsi="宋体" w:cs="宋体" w:hint="eastAsia"/>
                <w:color w:val="000000"/>
                <w:kern w:val="0"/>
                <w:sz w:val="24"/>
                <w:szCs w:val="24"/>
              </w:rPr>
              <w:t>网培</w:t>
            </w:r>
          </w:p>
          <w:p w:rsidR="00036174" w:rsidRPr="00DC1F79" w:rsidRDefault="00036174" w:rsidP="00FE276C">
            <w:pPr>
              <w:widowControl/>
              <w:spacing w:line="400" w:lineRule="exact"/>
              <w:jc w:val="center"/>
              <w:rPr>
                <w:rFonts w:ascii="宋体" w:cs="Times New Roman"/>
                <w:color w:val="000000"/>
                <w:kern w:val="0"/>
                <w:sz w:val="24"/>
                <w:szCs w:val="24"/>
              </w:rPr>
            </w:pPr>
            <w:r w:rsidRPr="00DC1F79">
              <w:rPr>
                <w:rFonts w:ascii="宋体" w:hAnsi="宋体" w:cs="宋体" w:hint="eastAsia"/>
                <w:color w:val="000000"/>
                <w:kern w:val="0"/>
                <w:sz w:val="24"/>
                <w:szCs w:val="24"/>
              </w:rPr>
              <w:t>中心</w:t>
            </w:r>
          </w:p>
        </w:tc>
      </w:tr>
    </w:tbl>
    <w:p w:rsidR="00036174" w:rsidRPr="00653FD1" w:rsidRDefault="00036174" w:rsidP="00C84B7C">
      <w:pPr>
        <w:rPr>
          <w:rFonts w:ascii="汉仪仿宋简" w:eastAsia="汉仪仿宋简" w:cs="Times New Roman"/>
        </w:rPr>
      </w:pPr>
    </w:p>
    <w:p w:rsidR="00036174" w:rsidRPr="00653FD1" w:rsidRDefault="00036174" w:rsidP="005F64C3">
      <w:pPr>
        <w:rPr>
          <w:rFonts w:ascii="汉仪仿宋简" w:eastAsia="汉仪仿宋简" w:cs="Times New Roman"/>
        </w:rPr>
        <w:sectPr w:rsidR="00036174" w:rsidRPr="00653FD1" w:rsidSect="009664DA">
          <w:headerReference w:type="default" r:id="rId7"/>
          <w:footerReference w:type="default" r:id="rId8"/>
          <w:pgSz w:w="11906" w:h="16838"/>
          <w:pgMar w:top="1134" w:right="1474" w:bottom="737" w:left="1474" w:header="851" w:footer="992" w:gutter="0"/>
          <w:cols w:space="720"/>
          <w:titlePg/>
          <w:docGrid w:type="linesAndChars" w:linePitch="312"/>
        </w:sectPr>
      </w:pPr>
    </w:p>
    <w:p w:rsidR="00036174" w:rsidRPr="00FE276C" w:rsidRDefault="00036174" w:rsidP="00FE276C">
      <w:pPr>
        <w:widowControl/>
        <w:jc w:val="left"/>
        <w:rPr>
          <w:rFonts w:ascii="仿宋_GB2312" w:eastAsia="仿宋_GB2312" w:hAnsi="华文宋体" w:cs="仿宋_GB2312"/>
          <w:sz w:val="28"/>
          <w:szCs w:val="28"/>
        </w:rPr>
      </w:pPr>
      <w:r w:rsidRPr="00FE276C">
        <w:rPr>
          <w:rFonts w:ascii="仿宋_GB2312" w:eastAsia="仿宋_GB2312" w:hAnsi="华文宋体" w:cs="仿宋_GB2312" w:hint="eastAsia"/>
          <w:sz w:val="28"/>
          <w:szCs w:val="28"/>
        </w:rPr>
        <w:lastRenderedPageBreak/>
        <w:t>附件</w:t>
      </w:r>
      <w:r w:rsidRPr="00FE276C">
        <w:rPr>
          <w:rFonts w:ascii="仿宋_GB2312" w:eastAsia="仿宋_GB2312" w:hAnsi="华文宋体" w:cs="仿宋_GB2312"/>
          <w:sz w:val="28"/>
          <w:szCs w:val="28"/>
        </w:rPr>
        <w:t xml:space="preserve">2 </w:t>
      </w:r>
    </w:p>
    <w:p w:rsidR="00036174" w:rsidRPr="00FE276C" w:rsidRDefault="00036174" w:rsidP="006E3B7C">
      <w:pPr>
        <w:widowControl/>
        <w:jc w:val="center"/>
        <w:rPr>
          <w:rFonts w:ascii="宋体" w:cs="Times New Roman"/>
          <w:b/>
          <w:bCs/>
          <w:sz w:val="30"/>
          <w:szCs w:val="30"/>
        </w:rPr>
      </w:pPr>
      <w:r w:rsidRPr="00FE276C">
        <w:rPr>
          <w:rFonts w:ascii="宋体" w:hAnsi="宋体" w:cs="宋体"/>
          <w:b/>
          <w:bCs/>
          <w:sz w:val="30"/>
          <w:szCs w:val="30"/>
        </w:rPr>
        <w:t>2015</w:t>
      </w:r>
      <w:r w:rsidRPr="00FE276C">
        <w:rPr>
          <w:rFonts w:ascii="宋体" w:hAnsi="宋体" w:cs="宋体" w:hint="eastAsia"/>
          <w:b/>
          <w:bCs/>
          <w:sz w:val="30"/>
          <w:szCs w:val="30"/>
        </w:rPr>
        <w:t>年上半年网络直播培训课程</w:t>
      </w:r>
      <w:r>
        <w:rPr>
          <w:rFonts w:ascii="宋体" w:hAnsi="宋体" w:cs="宋体" w:hint="eastAsia"/>
          <w:b/>
          <w:bCs/>
          <w:sz w:val="30"/>
          <w:szCs w:val="30"/>
        </w:rPr>
        <w:t>安排表</w:t>
      </w:r>
    </w:p>
    <w:tbl>
      <w:tblPr>
        <w:tblW w:w="5371" w:type="pct"/>
        <w:tblInd w:w="-1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711"/>
        <w:gridCol w:w="2977"/>
        <w:gridCol w:w="1640"/>
        <w:gridCol w:w="2695"/>
        <w:gridCol w:w="1131"/>
      </w:tblGrid>
      <w:tr w:rsidR="00036174" w:rsidRPr="00653FD1">
        <w:trPr>
          <w:trHeight w:val="330"/>
        </w:trPr>
        <w:tc>
          <w:tcPr>
            <w:tcW w:w="388" w:type="pct"/>
            <w:vAlign w:val="center"/>
          </w:tcPr>
          <w:p w:rsidR="00036174" w:rsidRPr="005E75D4" w:rsidRDefault="00036174" w:rsidP="005E75D4">
            <w:pPr>
              <w:widowControl/>
              <w:spacing w:line="400" w:lineRule="exact"/>
              <w:jc w:val="center"/>
              <w:rPr>
                <w:rFonts w:ascii="宋体" w:cs="Times New Roman"/>
                <w:b/>
                <w:bCs/>
                <w:color w:val="000000"/>
                <w:kern w:val="0"/>
                <w:sz w:val="24"/>
                <w:szCs w:val="24"/>
              </w:rPr>
            </w:pPr>
            <w:r w:rsidRPr="005E75D4">
              <w:rPr>
                <w:rFonts w:ascii="宋体" w:hAnsi="宋体" w:cs="宋体" w:hint="eastAsia"/>
                <w:b/>
                <w:bCs/>
                <w:color w:val="000000"/>
                <w:kern w:val="0"/>
                <w:sz w:val="24"/>
                <w:szCs w:val="24"/>
              </w:rPr>
              <w:t>序号</w:t>
            </w:r>
          </w:p>
        </w:tc>
        <w:tc>
          <w:tcPr>
            <w:tcW w:w="1626" w:type="pct"/>
            <w:vAlign w:val="center"/>
          </w:tcPr>
          <w:p w:rsidR="00036174" w:rsidRPr="005E75D4" w:rsidRDefault="00036174" w:rsidP="005E75D4">
            <w:pPr>
              <w:widowControl/>
              <w:spacing w:line="400" w:lineRule="exact"/>
              <w:jc w:val="center"/>
              <w:rPr>
                <w:rFonts w:ascii="宋体" w:cs="Times New Roman"/>
                <w:b/>
                <w:bCs/>
                <w:color w:val="000000"/>
                <w:kern w:val="0"/>
                <w:sz w:val="24"/>
                <w:szCs w:val="24"/>
              </w:rPr>
            </w:pPr>
            <w:r w:rsidRPr="005E75D4">
              <w:rPr>
                <w:rFonts w:ascii="宋体" w:hAnsi="宋体" w:cs="宋体" w:hint="eastAsia"/>
                <w:b/>
                <w:bCs/>
                <w:color w:val="000000"/>
                <w:kern w:val="0"/>
                <w:sz w:val="24"/>
                <w:szCs w:val="24"/>
              </w:rPr>
              <w:t>培训课程</w:t>
            </w:r>
          </w:p>
        </w:tc>
        <w:tc>
          <w:tcPr>
            <w:tcW w:w="896" w:type="pct"/>
            <w:vAlign w:val="center"/>
          </w:tcPr>
          <w:p w:rsidR="00036174" w:rsidRPr="005E75D4" w:rsidRDefault="00036174" w:rsidP="005E75D4">
            <w:pPr>
              <w:widowControl/>
              <w:spacing w:line="400" w:lineRule="exact"/>
              <w:jc w:val="center"/>
              <w:rPr>
                <w:rFonts w:ascii="宋体" w:cs="Times New Roman"/>
                <w:b/>
                <w:bCs/>
                <w:color w:val="000000"/>
                <w:kern w:val="0"/>
                <w:sz w:val="24"/>
                <w:szCs w:val="24"/>
              </w:rPr>
            </w:pPr>
            <w:r w:rsidRPr="005E75D4">
              <w:rPr>
                <w:rFonts w:ascii="宋体" w:hAnsi="宋体" w:cs="宋体" w:hint="eastAsia"/>
                <w:b/>
                <w:bCs/>
                <w:color w:val="000000"/>
                <w:kern w:val="0"/>
                <w:sz w:val="24"/>
                <w:szCs w:val="24"/>
              </w:rPr>
              <w:t>培训时间</w:t>
            </w:r>
          </w:p>
        </w:tc>
        <w:tc>
          <w:tcPr>
            <w:tcW w:w="1472" w:type="pct"/>
            <w:vAlign w:val="center"/>
          </w:tcPr>
          <w:p w:rsidR="00036174" w:rsidRPr="005E75D4" w:rsidRDefault="00036174" w:rsidP="005E75D4">
            <w:pPr>
              <w:widowControl/>
              <w:spacing w:line="400" w:lineRule="exact"/>
              <w:jc w:val="center"/>
              <w:rPr>
                <w:rFonts w:ascii="宋体" w:cs="Times New Roman"/>
                <w:b/>
                <w:bCs/>
                <w:color w:val="000000"/>
                <w:kern w:val="0"/>
                <w:sz w:val="24"/>
                <w:szCs w:val="24"/>
              </w:rPr>
            </w:pPr>
            <w:r w:rsidRPr="005E75D4">
              <w:rPr>
                <w:rFonts w:ascii="宋体" w:hAnsi="宋体" w:cs="宋体" w:hint="eastAsia"/>
                <w:b/>
                <w:bCs/>
                <w:color w:val="000000"/>
                <w:kern w:val="0"/>
                <w:sz w:val="24"/>
                <w:szCs w:val="24"/>
              </w:rPr>
              <w:t>主讲教师</w:t>
            </w:r>
          </w:p>
        </w:tc>
        <w:tc>
          <w:tcPr>
            <w:tcW w:w="618" w:type="pct"/>
          </w:tcPr>
          <w:p w:rsidR="00036174" w:rsidRPr="005E75D4" w:rsidRDefault="00036174" w:rsidP="005E75D4">
            <w:pPr>
              <w:widowControl/>
              <w:spacing w:line="400" w:lineRule="exact"/>
              <w:jc w:val="center"/>
              <w:rPr>
                <w:rFonts w:ascii="宋体" w:cs="Times New Roman"/>
                <w:b/>
                <w:bCs/>
                <w:color w:val="000000"/>
                <w:kern w:val="0"/>
                <w:sz w:val="24"/>
                <w:szCs w:val="24"/>
              </w:rPr>
            </w:pPr>
            <w:r w:rsidRPr="005E75D4">
              <w:rPr>
                <w:rFonts w:ascii="宋体" w:hAnsi="宋体" w:cs="宋体" w:hint="eastAsia"/>
                <w:b/>
                <w:bCs/>
                <w:color w:val="000000"/>
                <w:kern w:val="0"/>
                <w:sz w:val="24"/>
                <w:szCs w:val="24"/>
              </w:rPr>
              <w:t>培训</w:t>
            </w:r>
          </w:p>
          <w:p w:rsidR="00036174" w:rsidRPr="005E75D4" w:rsidRDefault="00036174" w:rsidP="005E75D4">
            <w:pPr>
              <w:widowControl/>
              <w:spacing w:line="400" w:lineRule="exact"/>
              <w:jc w:val="center"/>
              <w:rPr>
                <w:rFonts w:ascii="宋体" w:cs="Times New Roman"/>
                <w:b/>
                <w:bCs/>
                <w:color w:val="000000"/>
                <w:kern w:val="0"/>
                <w:sz w:val="24"/>
                <w:szCs w:val="24"/>
              </w:rPr>
            </w:pPr>
            <w:r w:rsidRPr="005E75D4">
              <w:rPr>
                <w:rFonts w:ascii="宋体" w:hAnsi="宋体" w:cs="宋体" w:hint="eastAsia"/>
                <w:b/>
                <w:bCs/>
                <w:color w:val="000000"/>
                <w:kern w:val="0"/>
                <w:sz w:val="24"/>
                <w:szCs w:val="24"/>
              </w:rPr>
              <w:t>地点</w:t>
            </w:r>
          </w:p>
        </w:tc>
      </w:tr>
      <w:tr w:rsidR="00036174" w:rsidRPr="00653FD1">
        <w:trPr>
          <w:trHeight w:val="567"/>
        </w:trPr>
        <w:tc>
          <w:tcPr>
            <w:tcW w:w="388" w:type="pct"/>
            <w:vAlign w:val="center"/>
          </w:tcPr>
          <w:p w:rsidR="00036174" w:rsidRPr="00FE276C" w:rsidRDefault="00036174" w:rsidP="00FE276C">
            <w:pPr>
              <w:widowControl/>
              <w:spacing w:line="400" w:lineRule="exact"/>
              <w:jc w:val="center"/>
              <w:rPr>
                <w:rFonts w:ascii="宋体" w:hAnsi="宋体" w:cs="宋体"/>
                <w:color w:val="000000"/>
                <w:kern w:val="0"/>
                <w:sz w:val="24"/>
                <w:szCs w:val="24"/>
              </w:rPr>
            </w:pPr>
            <w:r w:rsidRPr="00FE276C">
              <w:rPr>
                <w:rFonts w:ascii="宋体" w:hAnsi="宋体" w:cs="宋体"/>
                <w:color w:val="000000"/>
                <w:kern w:val="0"/>
                <w:sz w:val="24"/>
                <w:szCs w:val="24"/>
              </w:rPr>
              <w:t>1</w:t>
            </w:r>
          </w:p>
        </w:tc>
        <w:tc>
          <w:tcPr>
            <w:tcW w:w="162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公共经济学</w:t>
            </w:r>
          </w:p>
        </w:tc>
        <w:tc>
          <w:tcPr>
            <w:tcW w:w="89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color w:val="000000"/>
                <w:sz w:val="24"/>
                <w:szCs w:val="24"/>
              </w:rPr>
              <w:t>3</w:t>
            </w:r>
            <w:r w:rsidRPr="00FE276C">
              <w:rPr>
                <w:rFonts w:ascii="宋体" w:hAnsi="宋体" w:cs="宋体" w:hint="eastAsia"/>
                <w:color w:val="000000"/>
                <w:sz w:val="24"/>
                <w:szCs w:val="24"/>
              </w:rPr>
              <w:t>月</w:t>
            </w:r>
            <w:r w:rsidRPr="00FE276C">
              <w:rPr>
                <w:rFonts w:ascii="宋体" w:hAnsi="宋体" w:cs="宋体"/>
                <w:color w:val="000000"/>
                <w:sz w:val="24"/>
                <w:szCs w:val="24"/>
              </w:rPr>
              <w:t>23-24</w:t>
            </w:r>
            <w:r w:rsidRPr="00FE276C">
              <w:rPr>
                <w:rFonts w:ascii="宋体" w:hAnsi="宋体" w:cs="宋体" w:hint="eastAsia"/>
                <w:color w:val="000000"/>
                <w:sz w:val="24"/>
                <w:szCs w:val="24"/>
              </w:rPr>
              <w:t>日</w:t>
            </w:r>
          </w:p>
        </w:tc>
        <w:tc>
          <w:tcPr>
            <w:tcW w:w="1472"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朱柏铭（浙江大学）</w:t>
            </w:r>
          </w:p>
        </w:tc>
        <w:tc>
          <w:tcPr>
            <w:tcW w:w="618" w:type="pct"/>
            <w:vMerge w:val="restart"/>
            <w:textDirection w:val="tbRlV"/>
            <w:vAlign w:val="center"/>
          </w:tcPr>
          <w:p w:rsidR="00036174" w:rsidRPr="00FE276C" w:rsidRDefault="00036174" w:rsidP="0012001A">
            <w:pPr>
              <w:widowControl/>
              <w:spacing w:line="380" w:lineRule="exact"/>
              <w:ind w:left="113" w:right="113"/>
              <w:jc w:val="center"/>
              <w:rPr>
                <w:rFonts w:ascii="宋体" w:cs="Times New Roman"/>
                <w:color w:val="000000"/>
                <w:kern w:val="0"/>
                <w:sz w:val="24"/>
                <w:szCs w:val="24"/>
              </w:rPr>
            </w:pPr>
            <w:r w:rsidRPr="00FE276C">
              <w:rPr>
                <w:rFonts w:ascii="宋体" w:hAnsi="宋体" w:cs="宋体" w:hint="eastAsia"/>
                <w:color w:val="000000"/>
                <w:kern w:val="0"/>
                <w:sz w:val="24"/>
                <w:szCs w:val="24"/>
              </w:rPr>
              <w:t>各高校教师任选地点，自主参加</w:t>
            </w:r>
          </w:p>
        </w:tc>
      </w:tr>
      <w:tr w:rsidR="00036174" w:rsidRPr="00653FD1">
        <w:trPr>
          <w:trHeight w:val="645"/>
        </w:trPr>
        <w:tc>
          <w:tcPr>
            <w:tcW w:w="388" w:type="pct"/>
            <w:vAlign w:val="center"/>
          </w:tcPr>
          <w:p w:rsidR="00036174" w:rsidRPr="00FE276C" w:rsidRDefault="00036174" w:rsidP="00FE276C">
            <w:pPr>
              <w:widowControl/>
              <w:spacing w:line="400" w:lineRule="exact"/>
              <w:jc w:val="center"/>
              <w:rPr>
                <w:rFonts w:ascii="宋体" w:hAnsi="宋体" w:cs="宋体"/>
                <w:color w:val="000000"/>
                <w:kern w:val="0"/>
                <w:sz w:val="24"/>
                <w:szCs w:val="24"/>
              </w:rPr>
            </w:pPr>
            <w:r w:rsidRPr="00FE276C">
              <w:rPr>
                <w:rFonts w:ascii="宋体" w:hAnsi="宋体" w:cs="宋体"/>
                <w:color w:val="000000"/>
                <w:kern w:val="0"/>
                <w:sz w:val="24"/>
                <w:szCs w:val="24"/>
              </w:rPr>
              <w:t>2</w:t>
            </w:r>
          </w:p>
        </w:tc>
        <w:tc>
          <w:tcPr>
            <w:tcW w:w="162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世界经济概论（马克思主义理论研究和建设工程重点教材及课程培训）</w:t>
            </w:r>
          </w:p>
        </w:tc>
        <w:tc>
          <w:tcPr>
            <w:tcW w:w="89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color w:val="000000"/>
                <w:sz w:val="24"/>
                <w:szCs w:val="24"/>
              </w:rPr>
              <w:t>3</w:t>
            </w:r>
            <w:r w:rsidRPr="00FE276C">
              <w:rPr>
                <w:rFonts w:ascii="宋体" w:hAnsi="宋体" w:cs="宋体" w:hint="eastAsia"/>
                <w:color w:val="000000"/>
                <w:sz w:val="24"/>
                <w:szCs w:val="24"/>
              </w:rPr>
              <w:t>月</w:t>
            </w:r>
            <w:r w:rsidRPr="00FE276C">
              <w:rPr>
                <w:rFonts w:ascii="宋体" w:hAnsi="宋体" w:cs="宋体"/>
                <w:color w:val="000000"/>
                <w:sz w:val="24"/>
                <w:szCs w:val="24"/>
              </w:rPr>
              <w:t>30-31</w:t>
            </w:r>
            <w:r w:rsidRPr="00FE276C">
              <w:rPr>
                <w:rFonts w:ascii="宋体" w:hAnsi="宋体" w:cs="宋体" w:hint="eastAsia"/>
                <w:color w:val="000000"/>
                <w:sz w:val="24"/>
                <w:szCs w:val="24"/>
              </w:rPr>
              <w:t>日</w:t>
            </w:r>
          </w:p>
        </w:tc>
        <w:tc>
          <w:tcPr>
            <w:tcW w:w="1472"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李晓（吉林大学）</w:t>
            </w:r>
            <w:r>
              <w:rPr>
                <w:rFonts w:ascii="宋体" w:hAnsi="宋体" w:cs="宋体" w:hint="eastAsia"/>
                <w:color w:val="000000"/>
                <w:sz w:val="24"/>
                <w:szCs w:val="24"/>
              </w:rPr>
              <w:t>，</w:t>
            </w:r>
            <w:r w:rsidRPr="00FE276C">
              <w:rPr>
                <w:rFonts w:ascii="宋体" w:hAnsi="宋体" w:cs="宋体" w:hint="eastAsia"/>
                <w:color w:val="000000"/>
                <w:sz w:val="24"/>
                <w:szCs w:val="24"/>
              </w:rPr>
              <w:t>张兵（南开大学）</w:t>
            </w:r>
          </w:p>
        </w:tc>
        <w:tc>
          <w:tcPr>
            <w:tcW w:w="618"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388" w:type="pct"/>
            <w:vAlign w:val="center"/>
          </w:tcPr>
          <w:p w:rsidR="00036174" w:rsidRPr="00FE276C" w:rsidRDefault="00036174" w:rsidP="00FE276C">
            <w:pPr>
              <w:widowControl/>
              <w:spacing w:line="400" w:lineRule="exact"/>
              <w:jc w:val="center"/>
              <w:rPr>
                <w:rFonts w:ascii="宋体" w:hAnsi="宋体" w:cs="宋体"/>
                <w:color w:val="000000"/>
                <w:kern w:val="0"/>
                <w:sz w:val="24"/>
                <w:szCs w:val="24"/>
              </w:rPr>
            </w:pPr>
            <w:r w:rsidRPr="00FE276C">
              <w:rPr>
                <w:rFonts w:ascii="宋体" w:hAnsi="宋体" w:cs="宋体"/>
                <w:color w:val="000000"/>
                <w:kern w:val="0"/>
                <w:sz w:val="24"/>
                <w:szCs w:val="24"/>
              </w:rPr>
              <w:t>3</w:t>
            </w:r>
          </w:p>
        </w:tc>
        <w:tc>
          <w:tcPr>
            <w:tcW w:w="162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宪法学（马克思主义理论研究和建设工程重点教材及课程培训）</w:t>
            </w:r>
          </w:p>
        </w:tc>
        <w:tc>
          <w:tcPr>
            <w:tcW w:w="89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color w:val="000000"/>
                <w:sz w:val="24"/>
                <w:szCs w:val="24"/>
              </w:rPr>
              <w:t>4</w:t>
            </w:r>
            <w:r w:rsidRPr="00FE276C">
              <w:rPr>
                <w:rFonts w:ascii="宋体" w:hAnsi="宋体" w:cs="宋体" w:hint="eastAsia"/>
                <w:color w:val="000000"/>
                <w:sz w:val="24"/>
                <w:szCs w:val="24"/>
              </w:rPr>
              <w:t>月</w:t>
            </w:r>
            <w:r w:rsidRPr="00FE276C">
              <w:rPr>
                <w:rFonts w:ascii="宋体" w:hAnsi="宋体" w:cs="宋体"/>
                <w:color w:val="000000"/>
                <w:sz w:val="24"/>
                <w:szCs w:val="24"/>
              </w:rPr>
              <w:t>8-9</w:t>
            </w:r>
            <w:r w:rsidRPr="00FE276C">
              <w:rPr>
                <w:rFonts w:ascii="宋体" w:hAnsi="宋体" w:cs="宋体" w:hint="eastAsia"/>
                <w:color w:val="000000"/>
                <w:sz w:val="24"/>
                <w:szCs w:val="24"/>
              </w:rPr>
              <w:t>日</w:t>
            </w:r>
          </w:p>
        </w:tc>
        <w:tc>
          <w:tcPr>
            <w:tcW w:w="1472"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胡锦光（中国人民大学）</w:t>
            </w:r>
            <w:r>
              <w:rPr>
                <w:rFonts w:ascii="宋体" w:hAnsi="宋体" w:cs="宋体" w:hint="eastAsia"/>
                <w:color w:val="000000"/>
                <w:sz w:val="24"/>
                <w:szCs w:val="24"/>
              </w:rPr>
              <w:t>，</w:t>
            </w:r>
            <w:r w:rsidRPr="00FE276C">
              <w:rPr>
                <w:rFonts w:ascii="宋体" w:hAnsi="宋体" w:cs="宋体" w:hint="eastAsia"/>
                <w:color w:val="000000"/>
                <w:sz w:val="24"/>
                <w:szCs w:val="24"/>
              </w:rPr>
              <w:t>任进（国家行政学院）</w:t>
            </w:r>
            <w:r>
              <w:rPr>
                <w:rFonts w:ascii="宋体" w:hAnsi="宋体" w:cs="宋体" w:hint="eastAsia"/>
                <w:color w:val="000000"/>
                <w:sz w:val="24"/>
                <w:szCs w:val="24"/>
              </w:rPr>
              <w:t>，</w:t>
            </w:r>
            <w:r w:rsidRPr="00FE276C">
              <w:rPr>
                <w:rFonts w:ascii="宋体" w:hAnsi="宋体" w:cs="宋体" w:hint="eastAsia"/>
                <w:color w:val="000000"/>
                <w:sz w:val="24"/>
                <w:szCs w:val="24"/>
              </w:rPr>
              <w:t>郑贤君（首都师范大学）</w:t>
            </w:r>
            <w:r>
              <w:rPr>
                <w:rFonts w:ascii="宋体" w:hAnsi="宋体" w:cs="宋体" w:hint="eastAsia"/>
                <w:color w:val="000000"/>
                <w:sz w:val="24"/>
                <w:szCs w:val="24"/>
              </w:rPr>
              <w:t>，</w:t>
            </w:r>
            <w:r w:rsidRPr="00FE276C">
              <w:rPr>
                <w:rFonts w:ascii="宋体" w:hAnsi="宋体" w:cs="宋体" w:hint="eastAsia"/>
                <w:color w:val="000000"/>
                <w:sz w:val="24"/>
                <w:szCs w:val="24"/>
              </w:rPr>
              <w:t>王磊（北京大学）</w:t>
            </w:r>
          </w:p>
        </w:tc>
        <w:tc>
          <w:tcPr>
            <w:tcW w:w="618"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567"/>
        </w:trPr>
        <w:tc>
          <w:tcPr>
            <w:tcW w:w="388" w:type="pct"/>
            <w:vAlign w:val="center"/>
          </w:tcPr>
          <w:p w:rsidR="00036174" w:rsidRPr="00FE276C" w:rsidRDefault="00036174" w:rsidP="00FE276C">
            <w:pPr>
              <w:widowControl/>
              <w:spacing w:line="400" w:lineRule="exact"/>
              <w:jc w:val="center"/>
              <w:rPr>
                <w:rFonts w:ascii="宋体" w:hAnsi="宋体" w:cs="宋体"/>
                <w:color w:val="000000"/>
                <w:kern w:val="0"/>
                <w:sz w:val="24"/>
                <w:szCs w:val="24"/>
              </w:rPr>
            </w:pPr>
            <w:r w:rsidRPr="00FE276C">
              <w:rPr>
                <w:rFonts w:ascii="宋体" w:hAnsi="宋体" w:cs="宋体"/>
                <w:color w:val="000000"/>
                <w:kern w:val="0"/>
                <w:sz w:val="24"/>
                <w:szCs w:val="24"/>
              </w:rPr>
              <w:t>4</w:t>
            </w:r>
          </w:p>
        </w:tc>
        <w:tc>
          <w:tcPr>
            <w:tcW w:w="162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教师专业发展</w:t>
            </w:r>
          </w:p>
        </w:tc>
        <w:tc>
          <w:tcPr>
            <w:tcW w:w="89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color w:val="000000"/>
                <w:sz w:val="24"/>
                <w:szCs w:val="24"/>
              </w:rPr>
              <w:t>4</w:t>
            </w:r>
            <w:r w:rsidRPr="00FE276C">
              <w:rPr>
                <w:rFonts w:ascii="宋体" w:hAnsi="宋体" w:cs="宋体" w:hint="eastAsia"/>
                <w:color w:val="000000"/>
                <w:sz w:val="24"/>
                <w:szCs w:val="24"/>
              </w:rPr>
              <w:t>月</w:t>
            </w:r>
            <w:r w:rsidRPr="00FE276C">
              <w:rPr>
                <w:rFonts w:ascii="宋体" w:hAnsi="宋体" w:cs="宋体"/>
                <w:color w:val="000000"/>
                <w:sz w:val="24"/>
                <w:szCs w:val="24"/>
              </w:rPr>
              <w:t>13-14</w:t>
            </w:r>
            <w:r w:rsidRPr="00FE276C">
              <w:rPr>
                <w:rFonts w:ascii="宋体" w:hAnsi="宋体" w:cs="宋体" w:hint="eastAsia"/>
                <w:color w:val="000000"/>
                <w:sz w:val="24"/>
                <w:szCs w:val="24"/>
              </w:rPr>
              <w:t>日</w:t>
            </w:r>
          </w:p>
        </w:tc>
        <w:tc>
          <w:tcPr>
            <w:tcW w:w="1472"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刘义兵（西南大学）</w:t>
            </w:r>
          </w:p>
        </w:tc>
        <w:tc>
          <w:tcPr>
            <w:tcW w:w="618"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388" w:type="pct"/>
            <w:vAlign w:val="center"/>
          </w:tcPr>
          <w:p w:rsidR="00036174" w:rsidRPr="00FE276C" w:rsidRDefault="00036174" w:rsidP="00FE276C">
            <w:pPr>
              <w:widowControl/>
              <w:spacing w:line="400" w:lineRule="exact"/>
              <w:jc w:val="center"/>
              <w:rPr>
                <w:rFonts w:ascii="宋体" w:hAnsi="宋体" w:cs="宋体"/>
                <w:color w:val="000000"/>
                <w:kern w:val="0"/>
                <w:sz w:val="24"/>
                <w:szCs w:val="24"/>
              </w:rPr>
            </w:pPr>
            <w:r w:rsidRPr="00FE276C">
              <w:rPr>
                <w:rFonts w:ascii="宋体" w:hAnsi="宋体" w:cs="宋体"/>
                <w:color w:val="000000"/>
                <w:kern w:val="0"/>
                <w:sz w:val="24"/>
                <w:szCs w:val="24"/>
              </w:rPr>
              <w:t>5</w:t>
            </w:r>
          </w:p>
        </w:tc>
        <w:tc>
          <w:tcPr>
            <w:tcW w:w="162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新闻学概论（马克思主义理论研究和建设工程重点教材及课程培训）</w:t>
            </w:r>
          </w:p>
        </w:tc>
        <w:tc>
          <w:tcPr>
            <w:tcW w:w="89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color w:val="000000"/>
                <w:sz w:val="24"/>
                <w:szCs w:val="24"/>
              </w:rPr>
              <w:t>4</w:t>
            </w:r>
            <w:r w:rsidRPr="00FE276C">
              <w:rPr>
                <w:rFonts w:ascii="宋体" w:hAnsi="宋体" w:cs="宋体" w:hint="eastAsia"/>
                <w:color w:val="000000"/>
                <w:sz w:val="24"/>
                <w:szCs w:val="24"/>
              </w:rPr>
              <w:t>月</w:t>
            </w:r>
            <w:r w:rsidRPr="00FE276C">
              <w:rPr>
                <w:rFonts w:ascii="宋体" w:hAnsi="宋体" w:cs="宋体"/>
                <w:color w:val="000000"/>
                <w:sz w:val="24"/>
                <w:szCs w:val="24"/>
              </w:rPr>
              <w:t>20-21</w:t>
            </w:r>
            <w:r w:rsidRPr="00FE276C">
              <w:rPr>
                <w:rFonts w:ascii="宋体" w:hAnsi="宋体" w:cs="宋体" w:hint="eastAsia"/>
                <w:color w:val="000000"/>
                <w:sz w:val="24"/>
                <w:szCs w:val="24"/>
              </w:rPr>
              <w:t>日</w:t>
            </w:r>
          </w:p>
        </w:tc>
        <w:tc>
          <w:tcPr>
            <w:tcW w:w="1472"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郑保卫（中国人民大学）</w:t>
            </w:r>
            <w:r>
              <w:rPr>
                <w:rFonts w:ascii="宋体" w:hAnsi="宋体" w:cs="宋体" w:hint="eastAsia"/>
                <w:color w:val="000000"/>
                <w:sz w:val="24"/>
                <w:szCs w:val="24"/>
              </w:rPr>
              <w:t>，</w:t>
            </w:r>
            <w:r w:rsidRPr="00FE276C">
              <w:rPr>
                <w:rFonts w:ascii="宋体" w:hAnsi="宋体" w:cs="宋体" w:hint="eastAsia"/>
                <w:color w:val="000000"/>
                <w:sz w:val="24"/>
                <w:szCs w:val="24"/>
              </w:rPr>
              <w:t>雷跃捷（中国传媒大学）</w:t>
            </w:r>
            <w:r>
              <w:rPr>
                <w:rFonts w:ascii="宋体" w:hAnsi="宋体" w:cs="宋体" w:hint="eastAsia"/>
                <w:color w:val="000000"/>
                <w:sz w:val="24"/>
                <w:szCs w:val="24"/>
              </w:rPr>
              <w:t>，</w:t>
            </w:r>
            <w:r w:rsidRPr="00FE276C">
              <w:rPr>
                <w:rFonts w:ascii="宋体" w:hAnsi="宋体" w:cs="宋体" w:hint="eastAsia"/>
                <w:color w:val="000000"/>
                <w:sz w:val="24"/>
                <w:szCs w:val="24"/>
              </w:rPr>
              <w:t>张昆、刘洁（华中科技大学）</w:t>
            </w:r>
          </w:p>
        </w:tc>
        <w:tc>
          <w:tcPr>
            <w:tcW w:w="618"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567"/>
        </w:trPr>
        <w:tc>
          <w:tcPr>
            <w:tcW w:w="388" w:type="pct"/>
            <w:vAlign w:val="center"/>
          </w:tcPr>
          <w:p w:rsidR="00036174" w:rsidRPr="00FE276C" w:rsidRDefault="00036174" w:rsidP="00FE276C">
            <w:pPr>
              <w:widowControl/>
              <w:spacing w:line="400" w:lineRule="exact"/>
              <w:jc w:val="center"/>
              <w:rPr>
                <w:rFonts w:ascii="宋体" w:hAnsi="宋体" w:cs="宋体"/>
                <w:color w:val="000000"/>
                <w:kern w:val="0"/>
                <w:sz w:val="24"/>
                <w:szCs w:val="24"/>
              </w:rPr>
            </w:pPr>
            <w:r w:rsidRPr="00FE276C">
              <w:rPr>
                <w:rFonts w:ascii="宋体" w:hAnsi="宋体" w:cs="宋体"/>
                <w:color w:val="000000"/>
                <w:kern w:val="0"/>
                <w:sz w:val="24"/>
                <w:szCs w:val="24"/>
              </w:rPr>
              <w:t>6</w:t>
            </w:r>
          </w:p>
        </w:tc>
        <w:tc>
          <w:tcPr>
            <w:tcW w:w="162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教育研究方法</w:t>
            </w:r>
          </w:p>
        </w:tc>
        <w:tc>
          <w:tcPr>
            <w:tcW w:w="89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color w:val="000000"/>
                <w:sz w:val="24"/>
                <w:szCs w:val="24"/>
              </w:rPr>
              <w:t>4</w:t>
            </w:r>
            <w:r w:rsidRPr="00FE276C">
              <w:rPr>
                <w:rFonts w:ascii="宋体" w:hAnsi="宋体" w:cs="宋体" w:hint="eastAsia"/>
                <w:color w:val="000000"/>
                <w:sz w:val="24"/>
                <w:szCs w:val="24"/>
              </w:rPr>
              <w:t>月</w:t>
            </w:r>
            <w:r w:rsidRPr="00FE276C">
              <w:rPr>
                <w:rFonts w:ascii="宋体" w:hAnsi="宋体" w:cs="宋体"/>
                <w:color w:val="000000"/>
                <w:sz w:val="24"/>
                <w:szCs w:val="24"/>
              </w:rPr>
              <w:t>27-28</w:t>
            </w:r>
            <w:r w:rsidRPr="00FE276C">
              <w:rPr>
                <w:rFonts w:ascii="宋体" w:hAnsi="宋体" w:cs="宋体" w:hint="eastAsia"/>
                <w:color w:val="000000"/>
                <w:sz w:val="24"/>
                <w:szCs w:val="24"/>
              </w:rPr>
              <w:t>日</w:t>
            </w:r>
          </w:p>
        </w:tc>
        <w:tc>
          <w:tcPr>
            <w:tcW w:w="1472"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孙杰远（广西师范大学）</w:t>
            </w:r>
          </w:p>
        </w:tc>
        <w:tc>
          <w:tcPr>
            <w:tcW w:w="618"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567"/>
        </w:trPr>
        <w:tc>
          <w:tcPr>
            <w:tcW w:w="388" w:type="pct"/>
            <w:vAlign w:val="center"/>
          </w:tcPr>
          <w:p w:rsidR="00036174" w:rsidRPr="00FE276C" w:rsidRDefault="00036174" w:rsidP="00FE276C">
            <w:pPr>
              <w:widowControl/>
              <w:spacing w:line="400" w:lineRule="exact"/>
              <w:jc w:val="center"/>
              <w:rPr>
                <w:rFonts w:ascii="宋体" w:hAnsi="宋体" w:cs="宋体"/>
                <w:color w:val="000000"/>
                <w:kern w:val="0"/>
                <w:sz w:val="24"/>
                <w:szCs w:val="24"/>
              </w:rPr>
            </w:pPr>
            <w:r w:rsidRPr="00FE276C">
              <w:rPr>
                <w:rFonts w:ascii="宋体" w:hAnsi="宋体" w:cs="宋体"/>
                <w:color w:val="000000"/>
                <w:kern w:val="0"/>
                <w:sz w:val="24"/>
                <w:szCs w:val="24"/>
              </w:rPr>
              <w:t>7</w:t>
            </w:r>
          </w:p>
        </w:tc>
        <w:tc>
          <w:tcPr>
            <w:tcW w:w="162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社区管理学</w:t>
            </w:r>
          </w:p>
        </w:tc>
        <w:tc>
          <w:tcPr>
            <w:tcW w:w="89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color w:val="000000"/>
                <w:sz w:val="24"/>
                <w:szCs w:val="24"/>
              </w:rPr>
              <w:t>5</w:t>
            </w:r>
            <w:r w:rsidRPr="00FE276C">
              <w:rPr>
                <w:rFonts w:ascii="宋体" w:hAnsi="宋体" w:cs="宋体" w:hint="eastAsia"/>
                <w:color w:val="000000"/>
                <w:sz w:val="24"/>
                <w:szCs w:val="24"/>
              </w:rPr>
              <w:t>月</w:t>
            </w:r>
            <w:r w:rsidRPr="00FE276C">
              <w:rPr>
                <w:rFonts w:ascii="宋体" w:hAnsi="宋体" w:cs="宋体"/>
                <w:color w:val="000000"/>
                <w:sz w:val="24"/>
                <w:szCs w:val="24"/>
              </w:rPr>
              <w:t>6-7</w:t>
            </w:r>
            <w:r w:rsidRPr="00FE276C">
              <w:rPr>
                <w:rFonts w:ascii="宋体" w:hAnsi="宋体" w:cs="宋体" w:hint="eastAsia"/>
                <w:color w:val="000000"/>
                <w:sz w:val="24"/>
                <w:szCs w:val="24"/>
              </w:rPr>
              <w:t>日</w:t>
            </w:r>
          </w:p>
        </w:tc>
        <w:tc>
          <w:tcPr>
            <w:tcW w:w="1472"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孙萍（东北大学）</w:t>
            </w:r>
          </w:p>
        </w:tc>
        <w:tc>
          <w:tcPr>
            <w:tcW w:w="618"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567"/>
        </w:trPr>
        <w:tc>
          <w:tcPr>
            <w:tcW w:w="388" w:type="pct"/>
            <w:vAlign w:val="center"/>
          </w:tcPr>
          <w:p w:rsidR="00036174" w:rsidRPr="00FE276C" w:rsidRDefault="00036174" w:rsidP="00FE276C">
            <w:pPr>
              <w:widowControl/>
              <w:spacing w:line="400" w:lineRule="exact"/>
              <w:jc w:val="center"/>
              <w:rPr>
                <w:rFonts w:ascii="宋体" w:hAnsi="宋体" w:cs="宋体"/>
                <w:color w:val="000000"/>
                <w:kern w:val="0"/>
                <w:sz w:val="24"/>
                <w:szCs w:val="24"/>
              </w:rPr>
            </w:pPr>
            <w:r w:rsidRPr="00FE276C">
              <w:rPr>
                <w:rFonts w:ascii="宋体" w:hAnsi="宋体" w:cs="宋体"/>
                <w:color w:val="000000"/>
                <w:kern w:val="0"/>
                <w:sz w:val="24"/>
                <w:szCs w:val="24"/>
              </w:rPr>
              <w:t>8</w:t>
            </w:r>
          </w:p>
        </w:tc>
        <w:tc>
          <w:tcPr>
            <w:tcW w:w="162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高校教师信息素养</w:t>
            </w:r>
          </w:p>
        </w:tc>
        <w:tc>
          <w:tcPr>
            <w:tcW w:w="89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color w:val="000000"/>
                <w:sz w:val="24"/>
                <w:szCs w:val="24"/>
              </w:rPr>
              <w:t>5</w:t>
            </w:r>
            <w:r w:rsidRPr="00FE276C">
              <w:rPr>
                <w:rFonts w:ascii="宋体" w:hAnsi="宋体" w:cs="宋体" w:hint="eastAsia"/>
                <w:color w:val="000000"/>
                <w:sz w:val="24"/>
                <w:szCs w:val="24"/>
              </w:rPr>
              <w:t>月</w:t>
            </w:r>
            <w:r w:rsidRPr="00FE276C">
              <w:rPr>
                <w:rFonts w:ascii="宋体" w:hAnsi="宋体" w:cs="宋体"/>
                <w:color w:val="000000"/>
                <w:sz w:val="24"/>
                <w:szCs w:val="24"/>
              </w:rPr>
              <w:t>11-12</w:t>
            </w:r>
            <w:r w:rsidRPr="00FE276C">
              <w:rPr>
                <w:rFonts w:ascii="宋体" w:hAnsi="宋体" w:cs="宋体" w:hint="eastAsia"/>
                <w:color w:val="000000"/>
                <w:sz w:val="24"/>
                <w:szCs w:val="24"/>
              </w:rPr>
              <w:t>日</w:t>
            </w:r>
          </w:p>
        </w:tc>
        <w:tc>
          <w:tcPr>
            <w:tcW w:w="1472"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吴军其（华中师范大学）</w:t>
            </w:r>
          </w:p>
        </w:tc>
        <w:tc>
          <w:tcPr>
            <w:tcW w:w="618"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567"/>
        </w:trPr>
        <w:tc>
          <w:tcPr>
            <w:tcW w:w="388" w:type="pct"/>
            <w:vAlign w:val="center"/>
          </w:tcPr>
          <w:p w:rsidR="00036174" w:rsidRPr="00FE276C" w:rsidRDefault="00036174" w:rsidP="00FE276C">
            <w:pPr>
              <w:widowControl/>
              <w:spacing w:line="400" w:lineRule="exact"/>
              <w:jc w:val="center"/>
              <w:rPr>
                <w:rFonts w:ascii="宋体" w:hAnsi="宋体" w:cs="宋体"/>
                <w:color w:val="000000"/>
                <w:kern w:val="0"/>
                <w:sz w:val="24"/>
                <w:szCs w:val="24"/>
              </w:rPr>
            </w:pPr>
            <w:r w:rsidRPr="00FE276C">
              <w:rPr>
                <w:rFonts w:ascii="宋体" w:hAnsi="宋体" w:cs="宋体"/>
                <w:color w:val="000000"/>
                <w:kern w:val="0"/>
                <w:sz w:val="24"/>
                <w:szCs w:val="24"/>
              </w:rPr>
              <w:t>9</w:t>
            </w:r>
          </w:p>
        </w:tc>
        <w:tc>
          <w:tcPr>
            <w:tcW w:w="162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人工智能</w:t>
            </w:r>
          </w:p>
        </w:tc>
        <w:tc>
          <w:tcPr>
            <w:tcW w:w="89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color w:val="000000"/>
                <w:sz w:val="24"/>
                <w:szCs w:val="24"/>
              </w:rPr>
              <w:t>5</w:t>
            </w:r>
            <w:r w:rsidRPr="00FE276C">
              <w:rPr>
                <w:rFonts w:ascii="宋体" w:hAnsi="宋体" w:cs="宋体" w:hint="eastAsia"/>
                <w:color w:val="000000"/>
                <w:sz w:val="24"/>
                <w:szCs w:val="24"/>
              </w:rPr>
              <w:t>月</w:t>
            </w:r>
            <w:r w:rsidRPr="00FE276C">
              <w:rPr>
                <w:rFonts w:ascii="宋体" w:hAnsi="宋体" w:cs="宋体"/>
                <w:color w:val="000000"/>
                <w:sz w:val="24"/>
                <w:szCs w:val="24"/>
              </w:rPr>
              <w:t>18-19</w:t>
            </w:r>
            <w:r w:rsidRPr="00FE276C">
              <w:rPr>
                <w:rFonts w:ascii="宋体" w:hAnsi="宋体" w:cs="宋体" w:hint="eastAsia"/>
                <w:color w:val="000000"/>
                <w:sz w:val="24"/>
                <w:szCs w:val="24"/>
              </w:rPr>
              <w:t>日</w:t>
            </w:r>
          </w:p>
        </w:tc>
        <w:tc>
          <w:tcPr>
            <w:tcW w:w="1472"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王万良（浙江工业大学）</w:t>
            </w:r>
          </w:p>
        </w:tc>
        <w:tc>
          <w:tcPr>
            <w:tcW w:w="618"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567"/>
        </w:trPr>
        <w:tc>
          <w:tcPr>
            <w:tcW w:w="388" w:type="pct"/>
            <w:vAlign w:val="center"/>
          </w:tcPr>
          <w:p w:rsidR="00036174" w:rsidRPr="00FE276C" w:rsidRDefault="00036174" w:rsidP="00FE276C">
            <w:pPr>
              <w:widowControl/>
              <w:spacing w:line="400" w:lineRule="exact"/>
              <w:jc w:val="center"/>
              <w:rPr>
                <w:rFonts w:ascii="宋体" w:hAnsi="宋体" w:cs="宋体"/>
                <w:color w:val="000000"/>
                <w:kern w:val="0"/>
                <w:sz w:val="24"/>
                <w:szCs w:val="24"/>
              </w:rPr>
            </w:pPr>
            <w:r w:rsidRPr="00FE276C">
              <w:rPr>
                <w:rFonts w:ascii="宋体" w:hAnsi="宋体" w:cs="宋体"/>
                <w:color w:val="000000"/>
                <w:kern w:val="0"/>
                <w:sz w:val="24"/>
                <w:szCs w:val="24"/>
              </w:rPr>
              <w:t>10</w:t>
            </w:r>
          </w:p>
        </w:tc>
        <w:tc>
          <w:tcPr>
            <w:tcW w:w="162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西方文明史</w:t>
            </w:r>
          </w:p>
        </w:tc>
        <w:tc>
          <w:tcPr>
            <w:tcW w:w="89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color w:val="000000"/>
                <w:sz w:val="24"/>
                <w:szCs w:val="24"/>
              </w:rPr>
              <w:t>5</w:t>
            </w:r>
            <w:r w:rsidRPr="00FE276C">
              <w:rPr>
                <w:rFonts w:ascii="宋体" w:hAnsi="宋体" w:cs="宋体" w:hint="eastAsia"/>
                <w:color w:val="000000"/>
                <w:sz w:val="24"/>
                <w:szCs w:val="24"/>
              </w:rPr>
              <w:t>月</w:t>
            </w:r>
            <w:r w:rsidRPr="00FE276C">
              <w:rPr>
                <w:rFonts w:ascii="宋体" w:hAnsi="宋体" w:cs="宋体"/>
                <w:color w:val="000000"/>
                <w:sz w:val="24"/>
                <w:szCs w:val="24"/>
              </w:rPr>
              <w:t>20-21</w:t>
            </w:r>
            <w:r w:rsidRPr="00FE276C">
              <w:rPr>
                <w:rFonts w:ascii="宋体" w:hAnsi="宋体" w:cs="宋体" w:hint="eastAsia"/>
                <w:color w:val="000000"/>
                <w:sz w:val="24"/>
                <w:szCs w:val="24"/>
              </w:rPr>
              <w:t>日</w:t>
            </w:r>
          </w:p>
        </w:tc>
        <w:tc>
          <w:tcPr>
            <w:tcW w:w="1472"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朱孝远（北京大学）</w:t>
            </w:r>
          </w:p>
        </w:tc>
        <w:tc>
          <w:tcPr>
            <w:tcW w:w="618"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567"/>
        </w:trPr>
        <w:tc>
          <w:tcPr>
            <w:tcW w:w="388" w:type="pct"/>
            <w:vAlign w:val="center"/>
          </w:tcPr>
          <w:p w:rsidR="00036174" w:rsidRPr="00FE276C" w:rsidRDefault="00036174" w:rsidP="00FE276C">
            <w:pPr>
              <w:widowControl/>
              <w:spacing w:line="400" w:lineRule="exact"/>
              <w:jc w:val="center"/>
              <w:rPr>
                <w:rFonts w:ascii="宋体" w:hAnsi="宋体" w:cs="宋体"/>
                <w:color w:val="000000"/>
                <w:kern w:val="0"/>
                <w:sz w:val="24"/>
                <w:szCs w:val="24"/>
              </w:rPr>
            </w:pPr>
            <w:r w:rsidRPr="00FE276C">
              <w:rPr>
                <w:rFonts w:ascii="宋体" w:hAnsi="宋体" w:cs="宋体"/>
                <w:color w:val="000000"/>
                <w:kern w:val="0"/>
                <w:sz w:val="24"/>
                <w:szCs w:val="24"/>
              </w:rPr>
              <w:t>11</w:t>
            </w:r>
          </w:p>
        </w:tc>
        <w:tc>
          <w:tcPr>
            <w:tcW w:w="162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公共部门危机管理</w:t>
            </w:r>
          </w:p>
        </w:tc>
        <w:tc>
          <w:tcPr>
            <w:tcW w:w="89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color w:val="000000"/>
                <w:sz w:val="24"/>
                <w:szCs w:val="24"/>
              </w:rPr>
              <w:t>5</w:t>
            </w:r>
            <w:r w:rsidRPr="00FE276C">
              <w:rPr>
                <w:rFonts w:ascii="宋体" w:hAnsi="宋体" w:cs="宋体" w:hint="eastAsia"/>
                <w:color w:val="000000"/>
                <w:sz w:val="24"/>
                <w:szCs w:val="24"/>
              </w:rPr>
              <w:t>月</w:t>
            </w:r>
            <w:r w:rsidRPr="00FE276C">
              <w:rPr>
                <w:rFonts w:ascii="宋体" w:hAnsi="宋体" w:cs="宋体"/>
                <w:color w:val="000000"/>
                <w:sz w:val="24"/>
                <w:szCs w:val="24"/>
              </w:rPr>
              <w:t>27-28</w:t>
            </w:r>
            <w:r w:rsidRPr="00FE276C">
              <w:rPr>
                <w:rFonts w:ascii="宋体" w:hAnsi="宋体" w:cs="宋体" w:hint="eastAsia"/>
                <w:color w:val="000000"/>
                <w:sz w:val="24"/>
                <w:szCs w:val="24"/>
              </w:rPr>
              <w:t>日</w:t>
            </w:r>
          </w:p>
        </w:tc>
        <w:tc>
          <w:tcPr>
            <w:tcW w:w="1472"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彭宗超、曹峰（清华大学）</w:t>
            </w:r>
          </w:p>
        </w:tc>
        <w:tc>
          <w:tcPr>
            <w:tcW w:w="618"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567"/>
        </w:trPr>
        <w:tc>
          <w:tcPr>
            <w:tcW w:w="388" w:type="pct"/>
            <w:vAlign w:val="center"/>
          </w:tcPr>
          <w:p w:rsidR="00036174" w:rsidRPr="00FE276C" w:rsidRDefault="00036174" w:rsidP="00FE276C">
            <w:pPr>
              <w:widowControl/>
              <w:spacing w:line="400" w:lineRule="exact"/>
              <w:jc w:val="center"/>
              <w:rPr>
                <w:rFonts w:ascii="宋体" w:hAnsi="宋体" w:cs="宋体"/>
                <w:color w:val="000000"/>
                <w:kern w:val="0"/>
                <w:sz w:val="24"/>
                <w:szCs w:val="24"/>
              </w:rPr>
            </w:pPr>
            <w:r w:rsidRPr="00FE276C">
              <w:rPr>
                <w:rFonts w:ascii="宋体" w:hAnsi="宋体" w:cs="宋体"/>
                <w:color w:val="000000"/>
                <w:kern w:val="0"/>
                <w:sz w:val="24"/>
                <w:szCs w:val="24"/>
              </w:rPr>
              <w:t>12</w:t>
            </w:r>
          </w:p>
        </w:tc>
        <w:tc>
          <w:tcPr>
            <w:tcW w:w="162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发展经济学</w:t>
            </w:r>
          </w:p>
        </w:tc>
        <w:tc>
          <w:tcPr>
            <w:tcW w:w="89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color w:val="000000"/>
                <w:sz w:val="24"/>
                <w:szCs w:val="24"/>
              </w:rPr>
              <w:t>6</w:t>
            </w:r>
            <w:r w:rsidRPr="00FE276C">
              <w:rPr>
                <w:rFonts w:ascii="宋体" w:hAnsi="宋体" w:cs="宋体" w:hint="eastAsia"/>
                <w:color w:val="000000"/>
                <w:sz w:val="24"/>
                <w:szCs w:val="24"/>
              </w:rPr>
              <w:t>月</w:t>
            </w:r>
            <w:r w:rsidRPr="00FE276C">
              <w:rPr>
                <w:rFonts w:ascii="宋体" w:hAnsi="宋体" w:cs="宋体"/>
                <w:color w:val="000000"/>
                <w:sz w:val="24"/>
                <w:szCs w:val="24"/>
              </w:rPr>
              <w:t>1-2</w:t>
            </w:r>
            <w:r w:rsidRPr="00FE276C">
              <w:rPr>
                <w:rFonts w:ascii="宋体" w:hAnsi="宋体" w:cs="宋体" w:hint="eastAsia"/>
                <w:color w:val="000000"/>
                <w:sz w:val="24"/>
                <w:szCs w:val="24"/>
              </w:rPr>
              <w:t>日</w:t>
            </w:r>
          </w:p>
        </w:tc>
        <w:tc>
          <w:tcPr>
            <w:tcW w:w="1472"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马春文（吉林大学）</w:t>
            </w:r>
          </w:p>
        </w:tc>
        <w:tc>
          <w:tcPr>
            <w:tcW w:w="618"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567"/>
        </w:trPr>
        <w:tc>
          <w:tcPr>
            <w:tcW w:w="388" w:type="pct"/>
            <w:vAlign w:val="center"/>
          </w:tcPr>
          <w:p w:rsidR="00036174" w:rsidRPr="00FE276C" w:rsidRDefault="00036174" w:rsidP="00FE276C">
            <w:pPr>
              <w:widowControl/>
              <w:spacing w:line="400" w:lineRule="exact"/>
              <w:jc w:val="center"/>
              <w:rPr>
                <w:rFonts w:ascii="宋体" w:hAnsi="宋体" w:cs="宋体"/>
                <w:color w:val="000000"/>
                <w:kern w:val="0"/>
                <w:sz w:val="24"/>
                <w:szCs w:val="24"/>
              </w:rPr>
            </w:pPr>
            <w:r w:rsidRPr="00FE276C">
              <w:rPr>
                <w:rFonts w:ascii="宋体" w:hAnsi="宋体" w:cs="宋体"/>
                <w:color w:val="000000"/>
                <w:kern w:val="0"/>
                <w:sz w:val="24"/>
                <w:szCs w:val="24"/>
              </w:rPr>
              <w:t>13</w:t>
            </w:r>
          </w:p>
        </w:tc>
        <w:tc>
          <w:tcPr>
            <w:tcW w:w="162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计算机系统与网络安全技术</w:t>
            </w:r>
          </w:p>
        </w:tc>
        <w:tc>
          <w:tcPr>
            <w:tcW w:w="89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color w:val="000000"/>
                <w:sz w:val="24"/>
                <w:szCs w:val="24"/>
              </w:rPr>
              <w:t>6</w:t>
            </w:r>
            <w:r w:rsidRPr="00FE276C">
              <w:rPr>
                <w:rFonts w:ascii="宋体" w:hAnsi="宋体" w:cs="宋体" w:hint="eastAsia"/>
                <w:color w:val="000000"/>
                <w:sz w:val="24"/>
                <w:szCs w:val="24"/>
              </w:rPr>
              <w:t>月</w:t>
            </w:r>
            <w:r w:rsidRPr="00FE276C">
              <w:rPr>
                <w:rFonts w:ascii="宋体" w:hAnsi="宋体" w:cs="宋体"/>
                <w:color w:val="000000"/>
                <w:sz w:val="24"/>
                <w:szCs w:val="24"/>
              </w:rPr>
              <w:t>3-4</w:t>
            </w:r>
            <w:r w:rsidRPr="00FE276C">
              <w:rPr>
                <w:rFonts w:ascii="宋体" w:hAnsi="宋体" w:cs="宋体" w:hint="eastAsia"/>
                <w:color w:val="000000"/>
                <w:sz w:val="24"/>
                <w:szCs w:val="24"/>
              </w:rPr>
              <w:t>日</w:t>
            </w:r>
          </w:p>
        </w:tc>
        <w:tc>
          <w:tcPr>
            <w:tcW w:w="1472"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周世杰（电子科技大学）</w:t>
            </w:r>
          </w:p>
        </w:tc>
        <w:tc>
          <w:tcPr>
            <w:tcW w:w="618"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567"/>
        </w:trPr>
        <w:tc>
          <w:tcPr>
            <w:tcW w:w="388" w:type="pct"/>
            <w:vAlign w:val="center"/>
          </w:tcPr>
          <w:p w:rsidR="00036174" w:rsidRPr="00FE276C" w:rsidRDefault="00036174" w:rsidP="00FE276C">
            <w:pPr>
              <w:widowControl/>
              <w:spacing w:line="400" w:lineRule="exact"/>
              <w:jc w:val="center"/>
              <w:rPr>
                <w:rFonts w:ascii="宋体" w:hAnsi="宋体" w:cs="宋体"/>
                <w:color w:val="000000"/>
                <w:kern w:val="0"/>
                <w:sz w:val="24"/>
                <w:szCs w:val="24"/>
              </w:rPr>
            </w:pPr>
            <w:r w:rsidRPr="00FE276C">
              <w:rPr>
                <w:rFonts w:ascii="宋体" w:hAnsi="宋体" w:cs="宋体"/>
                <w:color w:val="000000"/>
                <w:kern w:val="0"/>
                <w:sz w:val="24"/>
                <w:szCs w:val="24"/>
              </w:rPr>
              <w:t>14</w:t>
            </w:r>
          </w:p>
        </w:tc>
        <w:tc>
          <w:tcPr>
            <w:tcW w:w="162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发酵工程</w:t>
            </w:r>
          </w:p>
        </w:tc>
        <w:tc>
          <w:tcPr>
            <w:tcW w:w="89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color w:val="000000"/>
                <w:sz w:val="24"/>
                <w:szCs w:val="24"/>
              </w:rPr>
              <w:t>6</w:t>
            </w:r>
            <w:r w:rsidRPr="00FE276C">
              <w:rPr>
                <w:rFonts w:ascii="宋体" w:hAnsi="宋体" w:cs="宋体" w:hint="eastAsia"/>
                <w:color w:val="000000"/>
                <w:sz w:val="24"/>
                <w:szCs w:val="24"/>
              </w:rPr>
              <w:t>月</w:t>
            </w:r>
            <w:r w:rsidRPr="00FE276C">
              <w:rPr>
                <w:rFonts w:ascii="宋体" w:hAnsi="宋体" w:cs="宋体"/>
                <w:color w:val="000000"/>
                <w:sz w:val="24"/>
                <w:szCs w:val="24"/>
              </w:rPr>
              <w:t>8-9</w:t>
            </w:r>
            <w:r w:rsidRPr="00FE276C">
              <w:rPr>
                <w:rFonts w:ascii="宋体" w:hAnsi="宋体" w:cs="宋体" w:hint="eastAsia"/>
                <w:color w:val="000000"/>
                <w:sz w:val="24"/>
                <w:szCs w:val="24"/>
              </w:rPr>
              <w:t>日</w:t>
            </w:r>
          </w:p>
        </w:tc>
        <w:tc>
          <w:tcPr>
            <w:tcW w:w="1472"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张嗣良（华东理工大学）</w:t>
            </w:r>
          </w:p>
        </w:tc>
        <w:tc>
          <w:tcPr>
            <w:tcW w:w="618"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567"/>
        </w:trPr>
        <w:tc>
          <w:tcPr>
            <w:tcW w:w="388" w:type="pct"/>
            <w:vAlign w:val="center"/>
          </w:tcPr>
          <w:p w:rsidR="00036174" w:rsidRPr="00FE276C" w:rsidRDefault="00036174" w:rsidP="00FE276C">
            <w:pPr>
              <w:widowControl/>
              <w:spacing w:line="400" w:lineRule="exact"/>
              <w:jc w:val="center"/>
              <w:rPr>
                <w:rFonts w:ascii="宋体" w:hAnsi="宋体" w:cs="宋体"/>
                <w:color w:val="000000"/>
                <w:kern w:val="0"/>
                <w:sz w:val="24"/>
                <w:szCs w:val="24"/>
              </w:rPr>
            </w:pPr>
            <w:r w:rsidRPr="00FE276C">
              <w:rPr>
                <w:rFonts w:ascii="宋体" w:hAnsi="宋体" w:cs="宋体"/>
                <w:color w:val="000000"/>
                <w:kern w:val="0"/>
                <w:sz w:val="24"/>
                <w:szCs w:val="24"/>
              </w:rPr>
              <w:t>15</w:t>
            </w:r>
          </w:p>
        </w:tc>
        <w:tc>
          <w:tcPr>
            <w:tcW w:w="162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循证医学</w:t>
            </w:r>
          </w:p>
        </w:tc>
        <w:tc>
          <w:tcPr>
            <w:tcW w:w="89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color w:val="000000"/>
                <w:sz w:val="24"/>
                <w:szCs w:val="24"/>
              </w:rPr>
              <w:t>6</w:t>
            </w:r>
            <w:r w:rsidRPr="00FE276C">
              <w:rPr>
                <w:rFonts w:ascii="宋体" w:hAnsi="宋体" w:cs="宋体" w:hint="eastAsia"/>
                <w:color w:val="000000"/>
                <w:sz w:val="24"/>
                <w:szCs w:val="24"/>
              </w:rPr>
              <w:t>月</w:t>
            </w:r>
            <w:r w:rsidRPr="00FE276C">
              <w:rPr>
                <w:rFonts w:ascii="宋体" w:hAnsi="宋体" w:cs="宋体"/>
                <w:color w:val="000000"/>
                <w:sz w:val="24"/>
                <w:szCs w:val="24"/>
              </w:rPr>
              <w:t>10-11</w:t>
            </w:r>
            <w:r w:rsidRPr="00FE276C">
              <w:rPr>
                <w:rFonts w:ascii="宋体" w:hAnsi="宋体" w:cs="宋体" w:hint="eastAsia"/>
                <w:color w:val="000000"/>
                <w:sz w:val="24"/>
                <w:szCs w:val="24"/>
              </w:rPr>
              <w:t>日</w:t>
            </w:r>
          </w:p>
        </w:tc>
        <w:tc>
          <w:tcPr>
            <w:tcW w:w="1472"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李幼平（四川大学）</w:t>
            </w:r>
          </w:p>
        </w:tc>
        <w:tc>
          <w:tcPr>
            <w:tcW w:w="618"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567"/>
        </w:trPr>
        <w:tc>
          <w:tcPr>
            <w:tcW w:w="388" w:type="pct"/>
            <w:vAlign w:val="center"/>
          </w:tcPr>
          <w:p w:rsidR="00036174" w:rsidRPr="00FE276C" w:rsidRDefault="00036174" w:rsidP="00FE276C">
            <w:pPr>
              <w:widowControl/>
              <w:spacing w:line="400" w:lineRule="exact"/>
              <w:jc w:val="center"/>
              <w:rPr>
                <w:rFonts w:ascii="宋体" w:hAnsi="宋体" w:cs="宋体"/>
                <w:color w:val="000000"/>
                <w:kern w:val="0"/>
                <w:sz w:val="24"/>
                <w:szCs w:val="24"/>
              </w:rPr>
            </w:pPr>
            <w:r w:rsidRPr="00FE276C">
              <w:rPr>
                <w:rFonts w:ascii="宋体" w:hAnsi="宋体" w:cs="宋体"/>
                <w:color w:val="000000"/>
                <w:kern w:val="0"/>
                <w:sz w:val="24"/>
                <w:szCs w:val="24"/>
              </w:rPr>
              <w:lastRenderedPageBreak/>
              <w:t>16</w:t>
            </w:r>
          </w:p>
        </w:tc>
        <w:tc>
          <w:tcPr>
            <w:tcW w:w="162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无形资产评估</w:t>
            </w:r>
          </w:p>
        </w:tc>
        <w:tc>
          <w:tcPr>
            <w:tcW w:w="89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color w:val="000000"/>
                <w:sz w:val="24"/>
                <w:szCs w:val="24"/>
              </w:rPr>
              <w:t>6</w:t>
            </w:r>
            <w:r w:rsidRPr="00FE276C">
              <w:rPr>
                <w:rFonts w:ascii="宋体" w:hAnsi="宋体" w:cs="宋体" w:hint="eastAsia"/>
                <w:color w:val="000000"/>
                <w:sz w:val="24"/>
                <w:szCs w:val="24"/>
              </w:rPr>
              <w:t>月</w:t>
            </w:r>
            <w:r w:rsidRPr="00FE276C">
              <w:rPr>
                <w:rFonts w:ascii="宋体" w:hAnsi="宋体" w:cs="宋体"/>
                <w:color w:val="000000"/>
                <w:sz w:val="24"/>
                <w:szCs w:val="24"/>
              </w:rPr>
              <w:t>15-16</w:t>
            </w:r>
            <w:r w:rsidRPr="00FE276C">
              <w:rPr>
                <w:rFonts w:ascii="宋体" w:hAnsi="宋体" w:cs="宋体" w:hint="eastAsia"/>
                <w:color w:val="000000"/>
                <w:sz w:val="24"/>
                <w:szCs w:val="24"/>
              </w:rPr>
              <w:t>日</w:t>
            </w:r>
          </w:p>
        </w:tc>
        <w:tc>
          <w:tcPr>
            <w:tcW w:w="1472"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苑泽明（天津财经大学）</w:t>
            </w:r>
          </w:p>
        </w:tc>
        <w:tc>
          <w:tcPr>
            <w:tcW w:w="618"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567"/>
        </w:trPr>
        <w:tc>
          <w:tcPr>
            <w:tcW w:w="388" w:type="pct"/>
            <w:vAlign w:val="center"/>
          </w:tcPr>
          <w:p w:rsidR="00036174" w:rsidRPr="00FE276C" w:rsidRDefault="00036174" w:rsidP="00FE276C">
            <w:pPr>
              <w:widowControl/>
              <w:spacing w:line="400" w:lineRule="exact"/>
              <w:jc w:val="center"/>
              <w:rPr>
                <w:rFonts w:ascii="宋体" w:hAnsi="宋体" w:cs="宋体"/>
                <w:color w:val="000000"/>
                <w:kern w:val="0"/>
                <w:sz w:val="24"/>
                <w:szCs w:val="24"/>
              </w:rPr>
            </w:pPr>
            <w:r w:rsidRPr="00FE276C">
              <w:rPr>
                <w:rFonts w:ascii="宋体" w:hAnsi="宋体" w:cs="宋体"/>
                <w:color w:val="000000"/>
                <w:kern w:val="0"/>
                <w:sz w:val="24"/>
                <w:szCs w:val="24"/>
              </w:rPr>
              <w:t>17</w:t>
            </w:r>
          </w:p>
        </w:tc>
        <w:tc>
          <w:tcPr>
            <w:tcW w:w="162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技术经济学</w:t>
            </w:r>
          </w:p>
        </w:tc>
        <w:tc>
          <w:tcPr>
            <w:tcW w:w="89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color w:val="000000"/>
                <w:sz w:val="24"/>
                <w:szCs w:val="24"/>
              </w:rPr>
              <w:t>6</w:t>
            </w:r>
            <w:r w:rsidRPr="00FE276C">
              <w:rPr>
                <w:rFonts w:ascii="宋体" w:hAnsi="宋体" w:cs="宋体" w:hint="eastAsia"/>
                <w:color w:val="000000"/>
                <w:sz w:val="24"/>
                <w:szCs w:val="24"/>
              </w:rPr>
              <w:t>月</w:t>
            </w:r>
            <w:r w:rsidRPr="00FE276C">
              <w:rPr>
                <w:rFonts w:ascii="宋体" w:hAnsi="宋体" w:cs="宋体"/>
                <w:color w:val="000000"/>
                <w:sz w:val="24"/>
                <w:szCs w:val="24"/>
              </w:rPr>
              <w:t>17-18</w:t>
            </w:r>
            <w:r w:rsidRPr="00FE276C">
              <w:rPr>
                <w:rFonts w:ascii="宋体" w:hAnsi="宋体" w:cs="宋体" w:hint="eastAsia"/>
                <w:color w:val="000000"/>
                <w:sz w:val="24"/>
                <w:szCs w:val="24"/>
              </w:rPr>
              <w:t>日</w:t>
            </w:r>
          </w:p>
        </w:tc>
        <w:tc>
          <w:tcPr>
            <w:tcW w:w="1472"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陈戈止（西南财经大学）</w:t>
            </w:r>
          </w:p>
        </w:tc>
        <w:tc>
          <w:tcPr>
            <w:tcW w:w="618"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567"/>
        </w:trPr>
        <w:tc>
          <w:tcPr>
            <w:tcW w:w="388" w:type="pct"/>
            <w:vAlign w:val="center"/>
          </w:tcPr>
          <w:p w:rsidR="00036174" w:rsidRPr="00FE276C" w:rsidRDefault="00036174" w:rsidP="00FE276C">
            <w:pPr>
              <w:widowControl/>
              <w:spacing w:line="400" w:lineRule="exact"/>
              <w:jc w:val="center"/>
              <w:rPr>
                <w:rFonts w:ascii="宋体" w:hAnsi="宋体" w:cs="宋体"/>
                <w:color w:val="000000"/>
                <w:kern w:val="0"/>
                <w:sz w:val="24"/>
                <w:szCs w:val="24"/>
              </w:rPr>
            </w:pPr>
            <w:r w:rsidRPr="00FE276C">
              <w:rPr>
                <w:rFonts w:ascii="宋体" w:hAnsi="宋体" w:cs="宋体"/>
                <w:color w:val="000000"/>
                <w:kern w:val="0"/>
                <w:sz w:val="24"/>
                <w:szCs w:val="24"/>
              </w:rPr>
              <w:t>18</w:t>
            </w:r>
          </w:p>
        </w:tc>
        <w:tc>
          <w:tcPr>
            <w:tcW w:w="162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color w:val="000000"/>
                <w:sz w:val="24"/>
                <w:szCs w:val="24"/>
              </w:rPr>
              <w:t>MOOC</w:t>
            </w:r>
            <w:r w:rsidRPr="00FE276C">
              <w:rPr>
                <w:rFonts w:ascii="宋体" w:hAnsi="宋体" w:cs="宋体" w:hint="eastAsia"/>
                <w:color w:val="000000"/>
                <w:sz w:val="24"/>
                <w:szCs w:val="24"/>
              </w:rPr>
              <w:t>教学影片制作方法与技巧</w:t>
            </w:r>
          </w:p>
        </w:tc>
        <w:tc>
          <w:tcPr>
            <w:tcW w:w="896"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color w:val="000000"/>
                <w:sz w:val="24"/>
                <w:szCs w:val="24"/>
              </w:rPr>
              <w:t>6</w:t>
            </w:r>
            <w:r w:rsidRPr="00FE276C">
              <w:rPr>
                <w:rFonts w:ascii="宋体" w:hAnsi="宋体" w:cs="宋体" w:hint="eastAsia"/>
                <w:color w:val="000000"/>
                <w:sz w:val="24"/>
                <w:szCs w:val="24"/>
              </w:rPr>
              <w:t>月</w:t>
            </w:r>
            <w:r w:rsidRPr="00FE276C">
              <w:rPr>
                <w:rFonts w:ascii="宋体" w:hAnsi="宋体" w:cs="宋体"/>
                <w:color w:val="000000"/>
                <w:sz w:val="24"/>
                <w:szCs w:val="24"/>
              </w:rPr>
              <w:t>24-25</w:t>
            </w:r>
            <w:r w:rsidRPr="00FE276C">
              <w:rPr>
                <w:rFonts w:ascii="宋体" w:hAnsi="宋体" w:cs="宋体" w:hint="eastAsia"/>
                <w:color w:val="000000"/>
                <w:sz w:val="24"/>
                <w:szCs w:val="24"/>
              </w:rPr>
              <w:t>日</w:t>
            </w:r>
          </w:p>
        </w:tc>
        <w:tc>
          <w:tcPr>
            <w:tcW w:w="1472" w:type="pct"/>
            <w:vAlign w:val="center"/>
          </w:tcPr>
          <w:p w:rsidR="00036174" w:rsidRPr="00FE276C" w:rsidRDefault="00036174" w:rsidP="00FE276C">
            <w:pPr>
              <w:spacing w:line="400" w:lineRule="exact"/>
              <w:rPr>
                <w:rFonts w:ascii="宋体" w:cs="Times New Roman"/>
                <w:color w:val="000000"/>
                <w:sz w:val="24"/>
                <w:szCs w:val="24"/>
              </w:rPr>
            </w:pPr>
            <w:r w:rsidRPr="00FE276C">
              <w:rPr>
                <w:rFonts w:ascii="宋体" w:hAnsi="宋体" w:cs="宋体" w:hint="eastAsia"/>
                <w:color w:val="000000"/>
                <w:sz w:val="24"/>
                <w:szCs w:val="24"/>
              </w:rPr>
              <w:t>胡东雁（上海戏剧学院）</w:t>
            </w:r>
          </w:p>
        </w:tc>
        <w:tc>
          <w:tcPr>
            <w:tcW w:w="618"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bl>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Default="00036174" w:rsidP="00165815">
      <w:pPr>
        <w:widowControl/>
        <w:spacing w:line="380" w:lineRule="exact"/>
        <w:rPr>
          <w:rFonts w:ascii="汉仪仿宋简" w:eastAsia="汉仪仿宋简" w:hAnsi="华文宋体" w:cs="Times New Roman"/>
          <w:sz w:val="28"/>
          <w:szCs w:val="28"/>
        </w:rPr>
      </w:pPr>
    </w:p>
    <w:p w:rsidR="00036174" w:rsidRPr="00653FD1" w:rsidRDefault="00036174" w:rsidP="00165815">
      <w:pPr>
        <w:widowControl/>
        <w:spacing w:line="380" w:lineRule="exact"/>
        <w:rPr>
          <w:rFonts w:ascii="汉仪仿宋简" w:eastAsia="汉仪仿宋简" w:hAnsi="华文宋体" w:cs="Times New Roman"/>
          <w:sz w:val="28"/>
          <w:szCs w:val="28"/>
        </w:rPr>
      </w:pPr>
    </w:p>
    <w:p w:rsidR="00036174" w:rsidRPr="005E6AB2" w:rsidRDefault="00036174" w:rsidP="005E6AB2">
      <w:pPr>
        <w:widowControl/>
        <w:jc w:val="left"/>
        <w:rPr>
          <w:rFonts w:ascii="仿宋_GB2312" w:eastAsia="仿宋_GB2312" w:hAnsi="华文宋体" w:cs="仿宋_GB2312"/>
          <w:sz w:val="28"/>
          <w:szCs w:val="28"/>
        </w:rPr>
      </w:pPr>
      <w:r w:rsidRPr="005E6AB2">
        <w:rPr>
          <w:rFonts w:ascii="仿宋_GB2312" w:eastAsia="仿宋_GB2312" w:hAnsi="华文宋体" w:cs="仿宋_GB2312" w:hint="eastAsia"/>
          <w:sz w:val="28"/>
          <w:szCs w:val="28"/>
        </w:rPr>
        <w:lastRenderedPageBreak/>
        <w:t>附件</w:t>
      </w:r>
      <w:r w:rsidRPr="005E6AB2">
        <w:rPr>
          <w:rFonts w:ascii="仿宋_GB2312" w:eastAsia="仿宋_GB2312" w:hAnsi="华文宋体" w:cs="仿宋_GB2312"/>
          <w:sz w:val="28"/>
          <w:szCs w:val="28"/>
        </w:rPr>
        <w:t>3</w:t>
      </w:r>
    </w:p>
    <w:p w:rsidR="00036174" w:rsidRPr="005E6AB2" w:rsidRDefault="00036174" w:rsidP="003E3547">
      <w:pPr>
        <w:widowControl/>
        <w:jc w:val="center"/>
        <w:rPr>
          <w:rFonts w:ascii="宋体" w:cs="Times New Roman"/>
          <w:b/>
          <w:bCs/>
          <w:sz w:val="30"/>
          <w:szCs w:val="30"/>
        </w:rPr>
      </w:pPr>
      <w:r w:rsidRPr="005E6AB2">
        <w:rPr>
          <w:rFonts w:ascii="宋体" w:hAnsi="宋体" w:cs="宋体"/>
          <w:b/>
          <w:bCs/>
          <w:sz w:val="30"/>
          <w:szCs w:val="30"/>
        </w:rPr>
        <w:t>2015</w:t>
      </w:r>
      <w:r w:rsidRPr="005E6AB2">
        <w:rPr>
          <w:rFonts w:ascii="宋体" w:hAnsi="宋体" w:cs="宋体" w:hint="eastAsia"/>
          <w:b/>
          <w:bCs/>
          <w:sz w:val="30"/>
          <w:szCs w:val="30"/>
        </w:rPr>
        <w:t>年上半年在线培训课程</w:t>
      </w:r>
      <w:r>
        <w:rPr>
          <w:rFonts w:ascii="宋体" w:hAnsi="宋体" w:cs="宋体" w:hint="eastAsia"/>
          <w:b/>
          <w:bCs/>
          <w:sz w:val="30"/>
          <w:szCs w:val="30"/>
        </w:rPr>
        <w:t>安排表</w:t>
      </w:r>
    </w:p>
    <w:tbl>
      <w:tblPr>
        <w:tblW w:w="891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28"/>
        <w:gridCol w:w="3686"/>
        <w:gridCol w:w="709"/>
        <w:gridCol w:w="3688"/>
      </w:tblGrid>
      <w:tr w:rsidR="00036174" w:rsidRPr="00653FD1">
        <w:trPr>
          <w:trHeight w:val="467"/>
        </w:trPr>
        <w:tc>
          <w:tcPr>
            <w:tcW w:w="828" w:type="dxa"/>
            <w:shd w:val="clear" w:color="000000" w:fill="auto"/>
            <w:vAlign w:val="center"/>
          </w:tcPr>
          <w:p w:rsidR="00036174" w:rsidRPr="005E6AB2" w:rsidRDefault="00036174" w:rsidP="00FF799A">
            <w:pPr>
              <w:autoSpaceDE w:val="0"/>
              <w:autoSpaceDN w:val="0"/>
              <w:adjustRightInd w:val="0"/>
              <w:jc w:val="center"/>
              <w:rPr>
                <w:rFonts w:ascii="宋体" w:cs="Times New Roman"/>
                <w:kern w:val="0"/>
                <w:sz w:val="24"/>
                <w:szCs w:val="24"/>
                <w:lang w:val="zh-CN"/>
              </w:rPr>
            </w:pPr>
            <w:r w:rsidRPr="005E6AB2">
              <w:rPr>
                <w:rFonts w:ascii="宋体" w:hAnsi="宋体" w:cs="宋体" w:hint="eastAsia"/>
                <w:b/>
                <w:bCs/>
                <w:color w:val="000000"/>
                <w:kern w:val="0"/>
                <w:sz w:val="24"/>
                <w:szCs w:val="24"/>
                <w:lang w:val="zh-CN"/>
              </w:rPr>
              <w:t>序号</w:t>
            </w:r>
          </w:p>
        </w:tc>
        <w:tc>
          <w:tcPr>
            <w:tcW w:w="3686" w:type="dxa"/>
            <w:shd w:val="clear" w:color="000000" w:fill="auto"/>
            <w:vAlign w:val="center"/>
          </w:tcPr>
          <w:p w:rsidR="00036174" w:rsidRPr="005E6AB2" w:rsidRDefault="00036174" w:rsidP="00FF799A">
            <w:pPr>
              <w:autoSpaceDE w:val="0"/>
              <w:autoSpaceDN w:val="0"/>
              <w:adjustRightInd w:val="0"/>
              <w:jc w:val="center"/>
              <w:rPr>
                <w:rFonts w:ascii="宋体" w:cs="Times New Roman"/>
                <w:kern w:val="0"/>
                <w:sz w:val="24"/>
                <w:szCs w:val="24"/>
                <w:lang w:val="zh-CN"/>
              </w:rPr>
            </w:pPr>
            <w:r w:rsidRPr="005E6AB2">
              <w:rPr>
                <w:rFonts w:ascii="宋体" w:hAnsi="宋体" w:cs="宋体" w:hint="eastAsia"/>
                <w:b/>
                <w:bCs/>
                <w:color w:val="000000"/>
                <w:kern w:val="0"/>
                <w:sz w:val="24"/>
                <w:szCs w:val="24"/>
                <w:lang w:val="zh-CN"/>
              </w:rPr>
              <w:t>培训课程</w:t>
            </w:r>
          </w:p>
        </w:tc>
        <w:tc>
          <w:tcPr>
            <w:tcW w:w="709" w:type="dxa"/>
            <w:shd w:val="clear" w:color="000000" w:fill="auto"/>
            <w:vAlign w:val="center"/>
          </w:tcPr>
          <w:p w:rsidR="00036174" w:rsidRPr="005E6AB2" w:rsidRDefault="00036174" w:rsidP="00FF799A">
            <w:pPr>
              <w:autoSpaceDE w:val="0"/>
              <w:autoSpaceDN w:val="0"/>
              <w:adjustRightInd w:val="0"/>
              <w:jc w:val="center"/>
              <w:rPr>
                <w:rFonts w:ascii="宋体" w:cs="Times New Roman"/>
                <w:kern w:val="0"/>
                <w:sz w:val="24"/>
                <w:szCs w:val="24"/>
                <w:lang w:val="zh-CN"/>
              </w:rPr>
            </w:pPr>
            <w:r w:rsidRPr="005E6AB2">
              <w:rPr>
                <w:rFonts w:ascii="宋体" w:hAnsi="宋体" w:cs="宋体" w:hint="eastAsia"/>
                <w:b/>
                <w:bCs/>
                <w:color w:val="000000"/>
                <w:kern w:val="0"/>
                <w:sz w:val="24"/>
                <w:szCs w:val="24"/>
                <w:lang w:val="zh-CN"/>
              </w:rPr>
              <w:t>序号</w:t>
            </w:r>
          </w:p>
        </w:tc>
        <w:tc>
          <w:tcPr>
            <w:tcW w:w="3688" w:type="dxa"/>
            <w:shd w:val="clear" w:color="000000" w:fill="auto"/>
            <w:vAlign w:val="center"/>
          </w:tcPr>
          <w:p w:rsidR="00036174" w:rsidRPr="005E6AB2" w:rsidRDefault="00036174" w:rsidP="00FF799A">
            <w:pPr>
              <w:autoSpaceDE w:val="0"/>
              <w:autoSpaceDN w:val="0"/>
              <w:adjustRightInd w:val="0"/>
              <w:jc w:val="center"/>
              <w:rPr>
                <w:rFonts w:ascii="宋体" w:cs="Times New Roman"/>
                <w:kern w:val="0"/>
                <w:sz w:val="24"/>
                <w:szCs w:val="24"/>
                <w:lang w:val="zh-CN"/>
              </w:rPr>
            </w:pPr>
            <w:r w:rsidRPr="005E6AB2">
              <w:rPr>
                <w:rFonts w:ascii="宋体" w:hAnsi="宋体" w:cs="宋体" w:hint="eastAsia"/>
                <w:b/>
                <w:bCs/>
                <w:color w:val="000000"/>
                <w:kern w:val="0"/>
                <w:sz w:val="24"/>
                <w:szCs w:val="24"/>
                <w:lang w:val="zh-CN"/>
              </w:rPr>
              <w:t>培训课程</w:t>
            </w: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b/>
                <w:bCs/>
                <w:color w:val="000000"/>
                <w:kern w:val="0"/>
                <w:lang w:val="zh-CN"/>
              </w:rPr>
            </w:pPr>
            <w:r w:rsidRPr="005E6AB2">
              <w:rPr>
                <w:rFonts w:ascii="宋体" w:hAnsi="宋体" w:cs="宋体" w:hint="eastAsia"/>
                <w:b/>
                <w:bCs/>
                <w:color w:val="000000"/>
                <w:kern w:val="0"/>
                <w:sz w:val="24"/>
                <w:szCs w:val="24"/>
                <w:lang w:val="zh-CN"/>
              </w:rPr>
              <w:t>为师之道与师德师风</w:t>
            </w:r>
          </w:p>
        </w:tc>
      </w:tr>
      <w:tr w:rsidR="00036174" w:rsidRPr="00653FD1">
        <w:trPr>
          <w:trHeight w:val="1"/>
        </w:trPr>
        <w:tc>
          <w:tcPr>
            <w:tcW w:w="828"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1</w:t>
            </w:r>
          </w:p>
        </w:tc>
        <w:tc>
          <w:tcPr>
            <w:tcW w:w="3686"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教师：从知识的传授者到生命的点燃者（甘德安、马知恩、郑曙光）</w:t>
            </w:r>
          </w:p>
        </w:tc>
        <w:tc>
          <w:tcPr>
            <w:tcW w:w="709"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2</w:t>
            </w:r>
          </w:p>
        </w:tc>
        <w:tc>
          <w:tcPr>
            <w:tcW w:w="3688"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高校教师职业道德修养（吴文虎、冯博琴、南国农等）</w:t>
            </w:r>
          </w:p>
        </w:tc>
      </w:tr>
      <w:tr w:rsidR="00036174" w:rsidRPr="00653FD1">
        <w:trPr>
          <w:trHeight w:val="1"/>
        </w:trPr>
        <w:tc>
          <w:tcPr>
            <w:tcW w:w="828"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3</w:t>
            </w:r>
          </w:p>
        </w:tc>
        <w:tc>
          <w:tcPr>
            <w:tcW w:w="3686"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高校教师师德素养与专业发展（班华、崔景贵、符惠明等）</w:t>
            </w:r>
          </w:p>
        </w:tc>
        <w:tc>
          <w:tcPr>
            <w:tcW w:w="709"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4</w:t>
            </w:r>
          </w:p>
        </w:tc>
        <w:tc>
          <w:tcPr>
            <w:tcW w:w="3688"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青年教师成长系列</w:t>
            </w:r>
            <w:r>
              <w:rPr>
                <w:rFonts w:ascii="宋体" w:hAnsi="宋体" w:cs="宋体"/>
                <w:color w:val="000000"/>
                <w:sz w:val="24"/>
                <w:szCs w:val="24"/>
              </w:rPr>
              <w:t>——</w:t>
            </w:r>
            <w:r w:rsidRPr="00337F65">
              <w:rPr>
                <w:rFonts w:ascii="宋体" w:hAnsi="宋体" w:cs="宋体" w:hint="eastAsia"/>
                <w:color w:val="000000"/>
                <w:kern w:val="0"/>
                <w:sz w:val="24"/>
                <w:szCs w:val="24"/>
              </w:rPr>
              <w:t>高校青年教师师德修养（张慕葏、马知恩、冯博琴等）</w:t>
            </w: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教师发展与综合素质提升</w:t>
            </w:r>
          </w:p>
        </w:tc>
      </w:tr>
      <w:tr w:rsidR="00036174" w:rsidRPr="00653FD1">
        <w:trPr>
          <w:trHeight w:val="1"/>
        </w:trPr>
        <w:tc>
          <w:tcPr>
            <w:tcW w:w="828"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5</w:t>
            </w:r>
          </w:p>
        </w:tc>
        <w:tc>
          <w:tcPr>
            <w:tcW w:w="3686"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教学相长</w:t>
            </w:r>
            <w:r w:rsidRPr="00337F65">
              <w:rPr>
                <w:rFonts w:ascii="宋体" w:hAnsi="宋体" w:cs="宋体"/>
                <w:color w:val="000000"/>
                <w:kern w:val="0"/>
                <w:sz w:val="24"/>
                <w:szCs w:val="24"/>
              </w:rPr>
              <w:t xml:space="preserve"> </w:t>
            </w:r>
            <w:r w:rsidRPr="00337F65">
              <w:rPr>
                <w:rFonts w:ascii="宋体" w:hAnsi="宋体" w:cs="宋体" w:hint="eastAsia"/>
                <w:color w:val="000000"/>
                <w:kern w:val="0"/>
                <w:sz w:val="24"/>
                <w:szCs w:val="24"/>
              </w:rPr>
              <w:t>为人师表</w:t>
            </w:r>
            <w:r>
              <w:rPr>
                <w:rFonts w:ascii="宋体" w:hAnsi="宋体" w:cs="宋体"/>
                <w:color w:val="000000"/>
                <w:sz w:val="24"/>
                <w:szCs w:val="24"/>
              </w:rPr>
              <w:t>——</w:t>
            </w:r>
            <w:r w:rsidRPr="00337F65">
              <w:rPr>
                <w:rFonts w:ascii="宋体" w:hAnsi="宋体" w:cs="宋体" w:hint="eastAsia"/>
                <w:color w:val="000000"/>
                <w:kern w:val="0"/>
                <w:sz w:val="24"/>
                <w:szCs w:val="24"/>
              </w:rPr>
              <w:t>教师的修养及礼仪（张奇伟、王汉杰、徐莉）</w:t>
            </w:r>
          </w:p>
        </w:tc>
        <w:tc>
          <w:tcPr>
            <w:tcW w:w="709"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6</w:t>
            </w:r>
          </w:p>
        </w:tc>
        <w:tc>
          <w:tcPr>
            <w:tcW w:w="3688" w:type="dxa"/>
            <w:shd w:val="clear" w:color="000000" w:fill="auto"/>
            <w:vAlign w:val="center"/>
          </w:tcPr>
          <w:p w:rsidR="00036174" w:rsidRPr="00337F65" w:rsidRDefault="00036174" w:rsidP="00337F65">
            <w:pPr>
              <w:spacing w:line="400" w:lineRule="exact"/>
              <w:rPr>
                <w:rFonts w:ascii="宋体" w:cs="Times New Roman"/>
                <w:color w:val="000000"/>
                <w:kern w:val="0"/>
                <w:sz w:val="24"/>
                <w:szCs w:val="24"/>
              </w:rPr>
            </w:pPr>
            <w:r w:rsidRPr="00337F65">
              <w:rPr>
                <w:rFonts w:ascii="宋体" w:hAnsi="宋体" w:cs="宋体" w:hint="eastAsia"/>
                <w:color w:val="000000"/>
                <w:kern w:val="0"/>
                <w:sz w:val="24"/>
                <w:szCs w:val="24"/>
              </w:rPr>
              <w:t>学者人生与学术生涯</w:t>
            </w:r>
            <w:r>
              <w:rPr>
                <w:rFonts w:ascii="宋体" w:hAnsi="宋体" w:cs="宋体"/>
                <w:color w:val="000000"/>
                <w:sz w:val="24"/>
                <w:szCs w:val="24"/>
              </w:rPr>
              <w:t>——</w:t>
            </w:r>
            <w:r w:rsidRPr="00337F65">
              <w:rPr>
                <w:rFonts w:ascii="宋体" w:hAnsi="宋体" w:cs="宋体" w:hint="eastAsia"/>
                <w:color w:val="000000"/>
                <w:kern w:val="0"/>
                <w:sz w:val="24"/>
                <w:szCs w:val="24"/>
              </w:rPr>
              <w:t>高校师生科研能力提升通路（童美松）</w:t>
            </w:r>
          </w:p>
        </w:tc>
      </w:tr>
      <w:tr w:rsidR="00036174" w:rsidRPr="00653FD1">
        <w:trPr>
          <w:trHeight w:val="1"/>
        </w:trPr>
        <w:tc>
          <w:tcPr>
            <w:tcW w:w="828"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7</w:t>
            </w:r>
          </w:p>
        </w:tc>
        <w:tc>
          <w:tcPr>
            <w:tcW w:w="3686" w:type="dxa"/>
            <w:shd w:val="clear" w:color="000000" w:fill="auto"/>
            <w:vAlign w:val="center"/>
          </w:tcPr>
          <w:p w:rsidR="00036174" w:rsidRPr="00337F65" w:rsidRDefault="00036174" w:rsidP="00337F65">
            <w:pPr>
              <w:spacing w:line="400" w:lineRule="exact"/>
              <w:rPr>
                <w:rFonts w:ascii="宋体" w:cs="Times New Roman"/>
                <w:color w:val="000000"/>
                <w:kern w:val="0"/>
                <w:sz w:val="24"/>
                <w:szCs w:val="24"/>
              </w:rPr>
            </w:pPr>
            <w:r w:rsidRPr="00337F65">
              <w:rPr>
                <w:rFonts w:ascii="宋体" w:hAnsi="宋体" w:cs="宋体" w:hint="eastAsia"/>
                <w:color w:val="000000"/>
                <w:kern w:val="0"/>
                <w:sz w:val="24"/>
                <w:szCs w:val="24"/>
              </w:rPr>
              <w:t>国学与智慧人生（韩田鹿、郦波、瞿林东等）</w:t>
            </w:r>
          </w:p>
        </w:tc>
        <w:tc>
          <w:tcPr>
            <w:tcW w:w="709"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8</w:t>
            </w:r>
          </w:p>
        </w:tc>
        <w:tc>
          <w:tcPr>
            <w:tcW w:w="3688"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史学与人文修养提升（瞿林东）</w:t>
            </w:r>
          </w:p>
        </w:tc>
      </w:tr>
      <w:tr w:rsidR="00036174" w:rsidRPr="00653FD1">
        <w:trPr>
          <w:trHeight w:val="1"/>
        </w:trPr>
        <w:tc>
          <w:tcPr>
            <w:tcW w:w="828"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9</w:t>
            </w:r>
          </w:p>
        </w:tc>
        <w:tc>
          <w:tcPr>
            <w:tcW w:w="3686"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中国传统文化（蒋述卓）</w:t>
            </w:r>
          </w:p>
        </w:tc>
        <w:tc>
          <w:tcPr>
            <w:tcW w:w="709"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10</w:t>
            </w:r>
          </w:p>
        </w:tc>
        <w:tc>
          <w:tcPr>
            <w:tcW w:w="3688"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青年教师的职业发展与路径选择（王建民、张斌贤、马知恩）</w:t>
            </w:r>
          </w:p>
        </w:tc>
      </w:tr>
      <w:tr w:rsidR="00036174" w:rsidRPr="00653FD1">
        <w:trPr>
          <w:trHeight w:val="1"/>
        </w:trPr>
        <w:tc>
          <w:tcPr>
            <w:tcW w:w="828"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11</w:t>
            </w:r>
          </w:p>
        </w:tc>
        <w:tc>
          <w:tcPr>
            <w:tcW w:w="3686" w:type="dxa"/>
            <w:shd w:val="clear" w:color="000000" w:fill="auto"/>
            <w:vAlign w:val="center"/>
          </w:tcPr>
          <w:p w:rsidR="00036174" w:rsidRPr="00337F65" w:rsidRDefault="00036174" w:rsidP="00337F65">
            <w:pPr>
              <w:spacing w:line="400" w:lineRule="exact"/>
              <w:rPr>
                <w:rFonts w:ascii="宋体" w:cs="Times New Roman"/>
                <w:color w:val="000000"/>
                <w:kern w:val="0"/>
                <w:sz w:val="24"/>
                <w:szCs w:val="24"/>
              </w:rPr>
            </w:pPr>
            <w:r w:rsidRPr="00337F65">
              <w:rPr>
                <w:rFonts w:ascii="宋体" w:hAnsi="宋体" w:cs="宋体" w:hint="eastAsia"/>
                <w:color w:val="000000"/>
                <w:kern w:val="0"/>
                <w:sz w:val="24"/>
                <w:szCs w:val="24"/>
              </w:rPr>
              <w:t>教师素养与形象管理（张齐伟、刘庆龙等）</w:t>
            </w:r>
          </w:p>
        </w:tc>
        <w:tc>
          <w:tcPr>
            <w:tcW w:w="709"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12</w:t>
            </w:r>
          </w:p>
        </w:tc>
        <w:tc>
          <w:tcPr>
            <w:tcW w:w="3688"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高校教师专业成长与学术职业规划（孙亚玲、谢春萍、刘尧等）</w:t>
            </w:r>
          </w:p>
        </w:tc>
      </w:tr>
      <w:tr w:rsidR="00036174" w:rsidRPr="00653FD1">
        <w:trPr>
          <w:trHeight w:val="1"/>
        </w:trPr>
        <w:tc>
          <w:tcPr>
            <w:tcW w:w="828"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13</w:t>
            </w:r>
          </w:p>
        </w:tc>
        <w:tc>
          <w:tcPr>
            <w:tcW w:w="3686"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教师职业生涯规划与发展（马知恩、王建民、徐莉等）</w:t>
            </w:r>
          </w:p>
        </w:tc>
        <w:tc>
          <w:tcPr>
            <w:tcW w:w="709"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14</w:t>
            </w:r>
          </w:p>
        </w:tc>
        <w:tc>
          <w:tcPr>
            <w:tcW w:w="3688"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青年教师职业生涯规划与发展（沈红、刘尧、张贤科、李尚志）</w:t>
            </w:r>
          </w:p>
        </w:tc>
      </w:tr>
      <w:tr w:rsidR="00036174" w:rsidRPr="00653FD1">
        <w:trPr>
          <w:trHeight w:val="1"/>
        </w:trPr>
        <w:tc>
          <w:tcPr>
            <w:tcW w:w="828"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15</w:t>
            </w:r>
          </w:p>
        </w:tc>
        <w:tc>
          <w:tcPr>
            <w:tcW w:w="3686"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青年教师成长系列</w:t>
            </w:r>
            <w:r>
              <w:rPr>
                <w:rFonts w:ascii="宋体" w:hAnsi="宋体" w:cs="宋体"/>
                <w:color w:val="000000"/>
                <w:sz w:val="24"/>
                <w:szCs w:val="24"/>
              </w:rPr>
              <w:t>——</w:t>
            </w:r>
            <w:r w:rsidRPr="00337F65">
              <w:rPr>
                <w:rFonts w:ascii="宋体" w:hAnsi="宋体" w:cs="宋体" w:hint="eastAsia"/>
                <w:color w:val="000000"/>
                <w:kern w:val="0"/>
                <w:sz w:val="24"/>
                <w:szCs w:val="24"/>
              </w:rPr>
              <w:t>高校青年教师职业生涯规划与发展（刘平青）</w:t>
            </w:r>
          </w:p>
        </w:tc>
        <w:tc>
          <w:tcPr>
            <w:tcW w:w="709"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16</w:t>
            </w:r>
          </w:p>
        </w:tc>
        <w:tc>
          <w:tcPr>
            <w:tcW w:w="3688" w:type="dxa"/>
            <w:shd w:val="clear" w:color="000000" w:fill="auto"/>
            <w:vAlign w:val="center"/>
          </w:tcPr>
          <w:p w:rsidR="00036174" w:rsidRPr="00337F65" w:rsidRDefault="00036174" w:rsidP="00337F65">
            <w:pPr>
              <w:spacing w:line="400" w:lineRule="exact"/>
              <w:rPr>
                <w:rFonts w:ascii="宋体" w:cs="Times New Roman"/>
                <w:color w:val="000000"/>
                <w:kern w:val="0"/>
                <w:sz w:val="24"/>
                <w:szCs w:val="24"/>
              </w:rPr>
            </w:pPr>
            <w:r w:rsidRPr="00337F65">
              <w:rPr>
                <w:rFonts w:ascii="宋体" w:hAnsi="宋体" w:cs="宋体" w:hint="eastAsia"/>
                <w:color w:val="000000"/>
                <w:kern w:val="0"/>
                <w:sz w:val="24"/>
                <w:szCs w:val="24"/>
              </w:rPr>
              <w:t>高校青年教师职业规划与健康成长（刘平青）</w:t>
            </w: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当代大学生特点与人才培养</w:t>
            </w:r>
          </w:p>
        </w:tc>
      </w:tr>
      <w:tr w:rsidR="00036174" w:rsidRPr="00653FD1">
        <w:trPr>
          <w:trHeight w:val="1"/>
        </w:trPr>
        <w:tc>
          <w:tcPr>
            <w:tcW w:w="828"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17</w:t>
            </w:r>
          </w:p>
        </w:tc>
        <w:tc>
          <w:tcPr>
            <w:tcW w:w="3686"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大学生心理健康（赵丽琴）</w:t>
            </w:r>
          </w:p>
        </w:tc>
        <w:tc>
          <w:tcPr>
            <w:tcW w:w="709"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18</w:t>
            </w:r>
          </w:p>
        </w:tc>
        <w:tc>
          <w:tcPr>
            <w:tcW w:w="3688"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大学生素质教育与高校文化素质教育课建设（彭林、董晓萍、周耀群等）</w:t>
            </w:r>
          </w:p>
        </w:tc>
      </w:tr>
      <w:tr w:rsidR="00036174" w:rsidRPr="00653FD1">
        <w:trPr>
          <w:trHeight w:val="1"/>
        </w:trPr>
        <w:tc>
          <w:tcPr>
            <w:tcW w:w="828"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19</w:t>
            </w:r>
          </w:p>
        </w:tc>
        <w:tc>
          <w:tcPr>
            <w:tcW w:w="3686" w:type="dxa"/>
            <w:shd w:val="clear" w:color="000000" w:fill="auto"/>
            <w:vAlign w:val="center"/>
          </w:tcPr>
          <w:p w:rsidR="00036174"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大学生职业发展与就业指导（陈宁）</w:t>
            </w:r>
          </w:p>
          <w:p w:rsidR="00036174" w:rsidRPr="00337F65" w:rsidRDefault="00036174" w:rsidP="00337F65">
            <w:pPr>
              <w:widowControl/>
              <w:spacing w:line="400" w:lineRule="exact"/>
              <w:jc w:val="left"/>
              <w:rPr>
                <w:rFonts w:ascii="宋体" w:cs="Times New Roman"/>
                <w:color w:val="000000"/>
                <w:kern w:val="0"/>
                <w:sz w:val="24"/>
                <w:szCs w:val="24"/>
              </w:rPr>
            </w:pPr>
          </w:p>
        </w:tc>
        <w:tc>
          <w:tcPr>
            <w:tcW w:w="709"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20</w:t>
            </w:r>
          </w:p>
        </w:tc>
        <w:tc>
          <w:tcPr>
            <w:tcW w:w="3688" w:type="dxa"/>
            <w:shd w:val="clear" w:color="000000" w:fill="auto"/>
            <w:vAlign w:val="center"/>
          </w:tcPr>
          <w:p w:rsidR="00036174"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大学生学习指导（屈林岩、陆根书、张德江）</w:t>
            </w:r>
          </w:p>
          <w:p w:rsidR="00036174" w:rsidRPr="00337F65" w:rsidRDefault="00036174" w:rsidP="00337F65">
            <w:pPr>
              <w:widowControl/>
              <w:spacing w:line="400" w:lineRule="exact"/>
              <w:jc w:val="left"/>
              <w:rPr>
                <w:rFonts w:ascii="宋体" w:cs="Times New Roman"/>
                <w:color w:val="000000"/>
                <w:kern w:val="0"/>
                <w:sz w:val="24"/>
                <w:szCs w:val="24"/>
              </w:rPr>
            </w:pPr>
          </w:p>
        </w:tc>
      </w:tr>
      <w:tr w:rsidR="00036174" w:rsidRPr="00653FD1">
        <w:trPr>
          <w:trHeight w:val="1"/>
        </w:trPr>
        <w:tc>
          <w:tcPr>
            <w:tcW w:w="828"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lastRenderedPageBreak/>
              <w:t>21</w:t>
            </w:r>
          </w:p>
        </w:tc>
        <w:tc>
          <w:tcPr>
            <w:tcW w:w="3686"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大学生信息素养的教育与教学（张久珍）</w:t>
            </w:r>
          </w:p>
        </w:tc>
        <w:tc>
          <w:tcPr>
            <w:tcW w:w="709"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22</w:t>
            </w:r>
          </w:p>
        </w:tc>
        <w:tc>
          <w:tcPr>
            <w:tcW w:w="3688"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大学生心理健康与生涯规划的教学与辅导（蔺桂瑞、管健、彭萍）</w:t>
            </w:r>
          </w:p>
        </w:tc>
      </w:tr>
      <w:tr w:rsidR="00036174" w:rsidRPr="00653FD1">
        <w:trPr>
          <w:trHeight w:val="914"/>
        </w:trPr>
        <w:tc>
          <w:tcPr>
            <w:tcW w:w="828"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23</w:t>
            </w:r>
          </w:p>
        </w:tc>
        <w:tc>
          <w:tcPr>
            <w:tcW w:w="3686"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大学生创造性思维培育与创新人才培养（张慕葏、冯林、宋宝萍等）</w:t>
            </w:r>
          </w:p>
        </w:tc>
        <w:tc>
          <w:tcPr>
            <w:tcW w:w="709"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24</w:t>
            </w:r>
          </w:p>
        </w:tc>
        <w:tc>
          <w:tcPr>
            <w:tcW w:w="3688"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大学生安全文化（吴超）</w:t>
            </w:r>
          </w:p>
        </w:tc>
      </w:tr>
      <w:tr w:rsidR="00036174" w:rsidRPr="00653FD1">
        <w:trPr>
          <w:trHeight w:val="1"/>
        </w:trPr>
        <w:tc>
          <w:tcPr>
            <w:tcW w:w="828"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25</w:t>
            </w:r>
          </w:p>
        </w:tc>
        <w:tc>
          <w:tcPr>
            <w:tcW w:w="3686"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面向新时代的学生学习指导及教学方式创新（李芒、王铭玉、傅钢善等）</w:t>
            </w:r>
          </w:p>
        </w:tc>
        <w:tc>
          <w:tcPr>
            <w:tcW w:w="709"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26</w:t>
            </w:r>
          </w:p>
        </w:tc>
        <w:tc>
          <w:tcPr>
            <w:tcW w:w="3688"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大学生思维训练与创新能力培养（冯林、宋宝萍、甘德安等）</w:t>
            </w:r>
          </w:p>
        </w:tc>
      </w:tr>
      <w:tr w:rsidR="00036174" w:rsidRPr="00653FD1">
        <w:trPr>
          <w:trHeight w:val="1"/>
        </w:trPr>
        <w:tc>
          <w:tcPr>
            <w:tcW w:w="828"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27</w:t>
            </w:r>
          </w:p>
        </w:tc>
        <w:tc>
          <w:tcPr>
            <w:tcW w:w="3686"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大学生科研素质培养与论文指导（张伟刚、宋峰、马秀荣）</w:t>
            </w:r>
          </w:p>
        </w:tc>
        <w:tc>
          <w:tcPr>
            <w:tcW w:w="709"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28</w:t>
            </w:r>
          </w:p>
        </w:tc>
        <w:tc>
          <w:tcPr>
            <w:tcW w:w="3688"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大学学习心理与教学互动（赵丽琴、黄建榕、蒲晓蓉等）</w:t>
            </w:r>
          </w:p>
        </w:tc>
      </w:tr>
      <w:tr w:rsidR="00036174" w:rsidRPr="00653FD1">
        <w:trPr>
          <w:trHeight w:val="1"/>
        </w:trPr>
        <w:tc>
          <w:tcPr>
            <w:tcW w:w="828"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29</w:t>
            </w:r>
          </w:p>
        </w:tc>
        <w:tc>
          <w:tcPr>
            <w:tcW w:w="3686"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大学卓越教学系列</w:t>
            </w:r>
            <w:r>
              <w:rPr>
                <w:rFonts w:ascii="宋体" w:hAnsi="宋体" w:cs="宋体"/>
                <w:color w:val="000000"/>
                <w:sz w:val="24"/>
                <w:szCs w:val="24"/>
              </w:rPr>
              <w:t>——</w:t>
            </w:r>
            <w:r w:rsidRPr="00337F65">
              <w:rPr>
                <w:rFonts w:ascii="宋体" w:hAnsi="宋体" w:cs="宋体" w:hint="eastAsia"/>
                <w:color w:val="000000"/>
                <w:kern w:val="0"/>
                <w:sz w:val="24"/>
                <w:szCs w:val="24"/>
              </w:rPr>
              <w:t>大学生学习指导（李丹青）</w:t>
            </w:r>
          </w:p>
        </w:tc>
        <w:tc>
          <w:tcPr>
            <w:tcW w:w="709"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30</w:t>
            </w:r>
          </w:p>
        </w:tc>
        <w:tc>
          <w:tcPr>
            <w:tcW w:w="3688"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高校创新创业教育（董青春、黄兆信、郑友取）</w:t>
            </w:r>
          </w:p>
        </w:tc>
      </w:tr>
      <w:tr w:rsidR="00036174" w:rsidRPr="00653FD1">
        <w:trPr>
          <w:trHeight w:val="1"/>
        </w:trPr>
        <w:tc>
          <w:tcPr>
            <w:tcW w:w="828"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31</w:t>
            </w:r>
          </w:p>
        </w:tc>
        <w:tc>
          <w:tcPr>
            <w:tcW w:w="3686"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大学生创业基础的教育教学（梅强、吴晓义、王建平等）</w:t>
            </w:r>
          </w:p>
        </w:tc>
        <w:tc>
          <w:tcPr>
            <w:tcW w:w="709"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32</w:t>
            </w:r>
          </w:p>
        </w:tc>
        <w:tc>
          <w:tcPr>
            <w:tcW w:w="3688"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高校硕士研究生导师培训（理工）（过增元、费维扬、高大勇）</w:t>
            </w:r>
          </w:p>
        </w:tc>
      </w:tr>
      <w:tr w:rsidR="00036174" w:rsidRPr="00653FD1">
        <w:trPr>
          <w:trHeight w:val="1"/>
        </w:trPr>
        <w:tc>
          <w:tcPr>
            <w:tcW w:w="828"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33</w:t>
            </w:r>
          </w:p>
        </w:tc>
        <w:tc>
          <w:tcPr>
            <w:tcW w:w="3686"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高校硕士研究生导师培训（文科）（余纪元、童庆炳、张杰等）</w:t>
            </w:r>
          </w:p>
        </w:tc>
        <w:tc>
          <w:tcPr>
            <w:tcW w:w="709"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34</w:t>
            </w:r>
          </w:p>
        </w:tc>
        <w:tc>
          <w:tcPr>
            <w:tcW w:w="3688"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高校硕士研究生导师培训（</w:t>
            </w:r>
            <w:r w:rsidRPr="00337F65">
              <w:rPr>
                <w:rFonts w:ascii="宋体" w:hAnsi="宋体" w:cs="宋体"/>
                <w:color w:val="000000"/>
                <w:kern w:val="0"/>
                <w:sz w:val="24"/>
                <w:szCs w:val="24"/>
              </w:rPr>
              <w:t>2012</w:t>
            </w:r>
            <w:r w:rsidRPr="00337F65">
              <w:rPr>
                <w:rFonts w:ascii="宋体" w:hAnsi="宋体" w:cs="宋体" w:hint="eastAsia"/>
                <w:color w:val="000000"/>
                <w:kern w:val="0"/>
                <w:sz w:val="24"/>
                <w:szCs w:val="24"/>
              </w:rPr>
              <w:t>）（理工）（张亚林、高虹、高岱等）</w:t>
            </w:r>
          </w:p>
        </w:tc>
      </w:tr>
      <w:tr w:rsidR="00036174" w:rsidRPr="00653FD1">
        <w:trPr>
          <w:trHeight w:val="1"/>
        </w:trPr>
        <w:tc>
          <w:tcPr>
            <w:tcW w:w="828"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35</w:t>
            </w:r>
          </w:p>
        </w:tc>
        <w:tc>
          <w:tcPr>
            <w:tcW w:w="3686"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高校硕士研究生导师培训（</w:t>
            </w:r>
            <w:r w:rsidRPr="00337F65">
              <w:rPr>
                <w:rFonts w:ascii="宋体" w:hAnsi="宋体" w:cs="宋体"/>
                <w:color w:val="000000"/>
                <w:kern w:val="0"/>
                <w:sz w:val="24"/>
                <w:szCs w:val="24"/>
              </w:rPr>
              <w:t>2012</w:t>
            </w:r>
            <w:r w:rsidRPr="00337F65">
              <w:rPr>
                <w:rFonts w:ascii="宋体" w:hAnsi="宋体" w:cs="宋体" w:hint="eastAsia"/>
                <w:color w:val="000000"/>
                <w:kern w:val="0"/>
                <w:sz w:val="24"/>
                <w:szCs w:val="24"/>
              </w:rPr>
              <w:t>）（文科）（高岱、陈工、叶志明等）</w:t>
            </w:r>
          </w:p>
        </w:tc>
        <w:tc>
          <w:tcPr>
            <w:tcW w:w="709"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36</w:t>
            </w:r>
          </w:p>
        </w:tc>
        <w:tc>
          <w:tcPr>
            <w:tcW w:w="3688"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研究生培养与科研、论文指导（理工）（李元杰、张贤科、赵醒村）</w:t>
            </w:r>
          </w:p>
        </w:tc>
      </w:tr>
      <w:tr w:rsidR="00036174" w:rsidRPr="00653FD1">
        <w:trPr>
          <w:trHeight w:val="1"/>
        </w:trPr>
        <w:tc>
          <w:tcPr>
            <w:tcW w:w="828"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37</w:t>
            </w:r>
          </w:p>
        </w:tc>
        <w:tc>
          <w:tcPr>
            <w:tcW w:w="3686"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研究生培养与科研、论文指导（文科）（刘复兴、高宝立）</w:t>
            </w:r>
          </w:p>
        </w:tc>
        <w:tc>
          <w:tcPr>
            <w:tcW w:w="709" w:type="dxa"/>
            <w:shd w:val="clear" w:color="000000" w:fill="auto"/>
            <w:vAlign w:val="center"/>
          </w:tcPr>
          <w:p w:rsidR="00036174" w:rsidRPr="00337F65" w:rsidRDefault="00036174" w:rsidP="00337F65">
            <w:pPr>
              <w:widowControl/>
              <w:spacing w:line="400" w:lineRule="exact"/>
              <w:jc w:val="center"/>
              <w:rPr>
                <w:rFonts w:ascii="宋体" w:hAnsi="宋体" w:cs="宋体"/>
                <w:color w:val="000000"/>
                <w:kern w:val="0"/>
                <w:sz w:val="24"/>
                <w:szCs w:val="24"/>
              </w:rPr>
            </w:pPr>
            <w:r w:rsidRPr="00337F65">
              <w:rPr>
                <w:rFonts w:ascii="宋体" w:hAnsi="宋体" w:cs="宋体"/>
                <w:color w:val="000000"/>
                <w:kern w:val="0"/>
                <w:sz w:val="24"/>
                <w:szCs w:val="24"/>
              </w:rPr>
              <w:t>38</w:t>
            </w:r>
          </w:p>
        </w:tc>
        <w:tc>
          <w:tcPr>
            <w:tcW w:w="3688" w:type="dxa"/>
            <w:shd w:val="clear" w:color="000000" w:fill="auto"/>
            <w:vAlign w:val="center"/>
          </w:tcPr>
          <w:p w:rsidR="00036174" w:rsidRPr="00337F65" w:rsidRDefault="00036174" w:rsidP="00337F65">
            <w:pPr>
              <w:widowControl/>
              <w:spacing w:line="400" w:lineRule="exact"/>
              <w:jc w:val="left"/>
              <w:rPr>
                <w:rFonts w:ascii="宋体" w:cs="Times New Roman"/>
                <w:color w:val="000000"/>
                <w:kern w:val="0"/>
                <w:sz w:val="24"/>
                <w:szCs w:val="24"/>
              </w:rPr>
            </w:pPr>
            <w:r w:rsidRPr="00337F65">
              <w:rPr>
                <w:rFonts w:ascii="宋体" w:hAnsi="宋体" w:cs="宋体" w:hint="eastAsia"/>
                <w:color w:val="000000"/>
                <w:kern w:val="0"/>
                <w:sz w:val="24"/>
                <w:szCs w:val="24"/>
              </w:rPr>
              <w:t>高校教学改革与创新人才培养（李克东、马知恩、范钦珊等）</w:t>
            </w: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课堂教学方法与教学能力提升</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39</w:t>
            </w:r>
          </w:p>
        </w:tc>
        <w:tc>
          <w:tcPr>
            <w:tcW w:w="3686" w:type="dxa"/>
            <w:shd w:val="clear" w:color="000000" w:fill="auto"/>
            <w:vAlign w:val="center"/>
          </w:tcPr>
          <w:p w:rsidR="00036174" w:rsidRPr="00763237" w:rsidRDefault="00036174" w:rsidP="00763237">
            <w:pPr>
              <w:spacing w:line="400" w:lineRule="exact"/>
              <w:rPr>
                <w:rFonts w:ascii="宋体" w:cs="Times New Roman"/>
                <w:color w:val="000000"/>
                <w:kern w:val="0"/>
                <w:sz w:val="24"/>
                <w:szCs w:val="24"/>
              </w:rPr>
            </w:pPr>
            <w:r w:rsidRPr="00763237">
              <w:rPr>
                <w:rFonts w:ascii="宋体" w:hAnsi="宋体" w:cs="宋体" w:hint="eastAsia"/>
                <w:color w:val="000000"/>
                <w:kern w:val="0"/>
                <w:sz w:val="24"/>
                <w:szCs w:val="24"/>
              </w:rPr>
              <w:t>高校教师压力管理与教学技能提升（李伟、邢红军）</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40</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提高青年教师课堂教学能力的有效策略（赵振宇、宋峰、李芒等）</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41</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高校教师教学艺术（文科）（顾沛、周旺生、邹逢兴等）</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42</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大学卓越教学系列</w:t>
            </w:r>
            <w:r>
              <w:rPr>
                <w:rFonts w:ascii="宋体" w:hAnsi="宋体" w:cs="宋体"/>
                <w:color w:val="000000"/>
                <w:sz w:val="24"/>
                <w:szCs w:val="24"/>
              </w:rPr>
              <w:t>——</w:t>
            </w:r>
            <w:r w:rsidRPr="00763237">
              <w:rPr>
                <w:rFonts w:ascii="宋体" w:hAnsi="宋体" w:cs="宋体" w:hint="eastAsia"/>
                <w:color w:val="000000"/>
                <w:kern w:val="0"/>
                <w:sz w:val="24"/>
                <w:szCs w:val="24"/>
              </w:rPr>
              <w:t>课堂教学的技术与艺术（赵伶俐、李静）</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43</w:t>
            </w:r>
          </w:p>
        </w:tc>
        <w:tc>
          <w:tcPr>
            <w:tcW w:w="3686" w:type="dxa"/>
            <w:shd w:val="clear" w:color="000000" w:fill="auto"/>
            <w:vAlign w:val="center"/>
          </w:tcPr>
          <w:p w:rsidR="00036174" w:rsidRPr="00763237" w:rsidRDefault="00036174" w:rsidP="00763237">
            <w:pPr>
              <w:spacing w:line="400" w:lineRule="exact"/>
              <w:rPr>
                <w:rFonts w:ascii="宋体" w:cs="Times New Roman"/>
                <w:color w:val="000000"/>
                <w:kern w:val="0"/>
                <w:sz w:val="24"/>
                <w:szCs w:val="24"/>
              </w:rPr>
            </w:pPr>
            <w:r w:rsidRPr="00763237">
              <w:rPr>
                <w:rFonts w:ascii="宋体" w:hAnsi="宋体" w:cs="宋体" w:hint="eastAsia"/>
                <w:color w:val="000000"/>
                <w:kern w:val="0"/>
                <w:sz w:val="24"/>
                <w:szCs w:val="24"/>
              </w:rPr>
              <w:t>教学方法与教学艺术（文科）（周游）</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44</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关注学生，关注课堂（赵丽琴、马万华、李芒等）</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45</w:t>
            </w:r>
          </w:p>
        </w:tc>
        <w:tc>
          <w:tcPr>
            <w:tcW w:w="3686" w:type="dxa"/>
            <w:shd w:val="clear" w:color="000000" w:fill="auto"/>
            <w:vAlign w:val="center"/>
          </w:tcPr>
          <w:p w:rsidR="00036174" w:rsidRPr="00763237" w:rsidRDefault="00036174" w:rsidP="00763237">
            <w:pPr>
              <w:spacing w:line="400" w:lineRule="exact"/>
              <w:rPr>
                <w:rFonts w:ascii="宋体" w:cs="Times New Roman"/>
                <w:color w:val="000000"/>
                <w:kern w:val="0"/>
                <w:sz w:val="24"/>
                <w:szCs w:val="24"/>
              </w:rPr>
            </w:pPr>
            <w:r w:rsidRPr="00763237">
              <w:rPr>
                <w:rFonts w:ascii="宋体" w:hAnsi="宋体" w:cs="宋体" w:hint="eastAsia"/>
                <w:color w:val="000000"/>
                <w:kern w:val="0"/>
                <w:sz w:val="24"/>
                <w:szCs w:val="24"/>
              </w:rPr>
              <w:t>能力导向的大学有效课堂教学（余文森、方元山）</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46</w:t>
            </w:r>
          </w:p>
        </w:tc>
        <w:tc>
          <w:tcPr>
            <w:tcW w:w="3688" w:type="dxa"/>
            <w:shd w:val="clear" w:color="000000" w:fill="auto"/>
            <w:vAlign w:val="center"/>
          </w:tcPr>
          <w:p w:rsidR="00036174" w:rsidRPr="00763237" w:rsidRDefault="00036174" w:rsidP="00763237">
            <w:pPr>
              <w:spacing w:line="400" w:lineRule="exact"/>
              <w:rPr>
                <w:rFonts w:ascii="宋体" w:cs="Times New Roman"/>
                <w:color w:val="000000"/>
                <w:kern w:val="0"/>
                <w:sz w:val="24"/>
                <w:szCs w:val="24"/>
              </w:rPr>
            </w:pPr>
            <w:r w:rsidRPr="00763237">
              <w:rPr>
                <w:rFonts w:ascii="宋体" w:hAnsi="宋体" w:cs="宋体" w:hint="eastAsia"/>
                <w:color w:val="000000"/>
                <w:kern w:val="0"/>
                <w:sz w:val="24"/>
                <w:szCs w:val="24"/>
              </w:rPr>
              <w:t>高校教师必备教学技能与案例研讨（邢红军）</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47</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营造兴趣课堂，实现魅力教学（赵丽琴、张雁云、盛群力等）</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48</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高校教学理念、教学方法与实践（文科）（邬大光、姚梅林、潘立生等）</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lastRenderedPageBreak/>
              <w:t>49</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高校教学理念、教学方法与实践（理工）（邬大光、黄荣怀）</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50</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大学卓越教学系列</w:t>
            </w:r>
            <w:r>
              <w:rPr>
                <w:rFonts w:ascii="宋体" w:hAnsi="宋体" w:cs="宋体"/>
                <w:color w:val="000000"/>
                <w:sz w:val="24"/>
                <w:szCs w:val="24"/>
              </w:rPr>
              <w:t>——</w:t>
            </w:r>
            <w:r w:rsidRPr="00763237">
              <w:rPr>
                <w:rFonts w:ascii="宋体" w:hAnsi="宋体" w:cs="宋体" w:hint="eastAsia"/>
                <w:color w:val="000000"/>
                <w:kern w:val="0"/>
                <w:sz w:val="24"/>
                <w:szCs w:val="24"/>
              </w:rPr>
              <w:t>大学教学法（韩映雄）</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51</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教学与科研互动：教师教学能力养成（马陆亭、郑曙光）</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52</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大学卓越教学系列</w:t>
            </w:r>
            <w:r>
              <w:rPr>
                <w:rFonts w:ascii="宋体" w:hAnsi="宋体" w:cs="宋体"/>
                <w:color w:val="000000"/>
                <w:sz w:val="24"/>
                <w:szCs w:val="24"/>
              </w:rPr>
              <w:t>——</w:t>
            </w:r>
            <w:r w:rsidRPr="00763237">
              <w:rPr>
                <w:rFonts w:ascii="宋体" w:hAnsi="宋体" w:cs="宋体" w:hint="eastAsia"/>
                <w:color w:val="000000"/>
                <w:kern w:val="0"/>
                <w:sz w:val="24"/>
                <w:szCs w:val="24"/>
              </w:rPr>
              <w:t>学习心理及其教学实践应用（王铭玉、伍新春、蔺桂瑞）</w:t>
            </w:r>
          </w:p>
        </w:tc>
      </w:tr>
      <w:tr w:rsidR="00036174" w:rsidRPr="00653FD1">
        <w:trPr>
          <w:trHeight w:val="938"/>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53</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高校课堂教学方法的改革与创新（文科）（谌卫军、黄建榕、魏钧等）</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54</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青年教师卓越教学能力的培养与提升（舒华、邹逢兴、石鸥等）</w:t>
            </w:r>
          </w:p>
        </w:tc>
      </w:tr>
      <w:tr w:rsidR="00036174" w:rsidRPr="00653FD1">
        <w:trPr>
          <w:trHeight w:val="877"/>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55</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高校课堂教学方法的改革与创新（理工）（范钦珊、谌卫军、刘振天等）</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56</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青年教师教学方法专题（理工）（龚沛曾、马知恩、李芒等）</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57</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青年教师教学方法专题（文科）（龚沛曾、张红峻、李芒等）</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58</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职业素养与教师发展系列</w:t>
            </w:r>
            <w:r>
              <w:rPr>
                <w:rFonts w:ascii="宋体" w:hAnsi="宋体" w:cs="宋体"/>
                <w:color w:val="000000"/>
                <w:sz w:val="24"/>
                <w:szCs w:val="24"/>
              </w:rPr>
              <w:t>——</w:t>
            </w:r>
            <w:r w:rsidRPr="00763237">
              <w:rPr>
                <w:rFonts w:ascii="宋体" w:hAnsi="宋体" w:cs="宋体" w:hint="eastAsia"/>
                <w:color w:val="000000"/>
                <w:kern w:val="0"/>
                <w:sz w:val="24"/>
                <w:szCs w:val="24"/>
              </w:rPr>
              <w:t>青年教师教学能力提升与职业规划（李凤霞、孙亚玲、沈敏荣等）</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59</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青年教师成长系列</w:t>
            </w:r>
            <w:r>
              <w:rPr>
                <w:rFonts w:ascii="宋体" w:hAnsi="宋体" w:cs="宋体"/>
                <w:color w:val="000000"/>
                <w:sz w:val="24"/>
                <w:szCs w:val="24"/>
              </w:rPr>
              <w:t>——</w:t>
            </w:r>
            <w:r w:rsidRPr="00763237">
              <w:rPr>
                <w:rFonts w:ascii="宋体" w:hAnsi="宋体" w:cs="宋体" w:hint="eastAsia"/>
                <w:color w:val="000000"/>
                <w:kern w:val="0"/>
                <w:sz w:val="24"/>
                <w:szCs w:val="24"/>
              </w:rPr>
              <w:t>高校青年教师素质培养与教学能力提升（孙亚玲、张承芬）</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60</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高校课堂教学理念与教学方法（彭济根）</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61</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高校教师教学方法与教学技能（孙亚玲、谢春萍、谭顶良）</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62</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高校教师教学能力与专业素养提升（马知恩、孙亚玲、胡卫平等）</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63</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海外高校教学方式与经验借鉴（徐延宇、宋峰、郑海荣）</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64</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卓越人生</w:t>
            </w:r>
            <w:r>
              <w:rPr>
                <w:rFonts w:ascii="宋体" w:hAnsi="宋体" w:cs="宋体"/>
                <w:color w:val="000000"/>
                <w:sz w:val="24"/>
                <w:szCs w:val="24"/>
              </w:rPr>
              <w:t>——</w:t>
            </w:r>
            <w:r w:rsidRPr="00763237">
              <w:rPr>
                <w:rFonts w:ascii="宋体" w:hAnsi="宋体" w:cs="宋体" w:hint="eastAsia"/>
                <w:color w:val="000000"/>
                <w:kern w:val="0"/>
                <w:sz w:val="24"/>
                <w:szCs w:val="24"/>
              </w:rPr>
              <w:t>从教之路大家谈（刘尧、李尚志、马知恩等）</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65</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精彩课堂</w:t>
            </w:r>
            <w:r>
              <w:rPr>
                <w:rFonts w:ascii="宋体" w:hAnsi="宋体" w:cs="宋体"/>
                <w:color w:val="000000"/>
                <w:sz w:val="24"/>
                <w:szCs w:val="24"/>
              </w:rPr>
              <w:t>——</w:t>
            </w:r>
            <w:r w:rsidRPr="00763237">
              <w:rPr>
                <w:rFonts w:ascii="宋体" w:hAnsi="宋体" w:cs="宋体" w:hint="eastAsia"/>
                <w:color w:val="000000"/>
                <w:kern w:val="0"/>
                <w:sz w:val="24"/>
                <w:szCs w:val="24"/>
              </w:rPr>
              <w:t>国家级教学名师谈教学（马知恩、李尚志、傅钢善等）</w:t>
            </w:r>
          </w:p>
        </w:tc>
        <w:tc>
          <w:tcPr>
            <w:tcW w:w="709" w:type="dxa"/>
            <w:shd w:val="clear" w:color="000000" w:fill="auto"/>
            <w:vAlign w:val="center"/>
          </w:tcPr>
          <w:p w:rsidR="00036174" w:rsidRPr="00763237" w:rsidRDefault="00036174" w:rsidP="00763237">
            <w:pPr>
              <w:widowControl/>
              <w:spacing w:line="400" w:lineRule="exact"/>
              <w:jc w:val="center"/>
              <w:rPr>
                <w:rFonts w:ascii="宋体" w:cs="Times New Roman"/>
                <w:color w:val="000000"/>
                <w:kern w:val="0"/>
                <w:sz w:val="24"/>
                <w:szCs w:val="24"/>
                <w:highlight w:val="yellow"/>
              </w:rPr>
            </w:pP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highlight w:val="yellow"/>
              </w:rPr>
            </w:pP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highlight w:val="yellow"/>
              </w:rPr>
            </w:pPr>
            <w:r w:rsidRPr="005E6AB2">
              <w:rPr>
                <w:rFonts w:ascii="宋体" w:hAnsi="宋体" w:cs="宋体" w:hint="eastAsia"/>
                <w:b/>
                <w:bCs/>
                <w:color w:val="000000"/>
                <w:kern w:val="0"/>
                <w:sz w:val="24"/>
                <w:szCs w:val="24"/>
                <w:lang w:val="zh-CN"/>
              </w:rPr>
              <w:t>教师科研能力提升</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66</w:t>
            </w:r>
          </w:p>
        </w:tc>
        <w:tc>
          <w:tcPr>
            <w:tcW w:w="3686" w:type="dxa"/>
            <w:shd w:val="clear" w:color="000000" w:fill="auto"/>
            <w:vAlign w:val="center"/>
          </w:tcPr>
          <w:p w:rsidR="00036174" w:rsidRPr="00763237" w:rsidRDefault="00036174" w:rsidP="00763237">
            <w:pPr>
              <w:spacing w:line="400" w:lineRule="exact"/>
              <w:rPr>
                <w:rFonts w:ascii="宋体" w:cs="Times New Roman"/>
                <w:color w:val="000000"/>
                <w:kern w:val="0"/>
                <w:sz w:val="24"/>
                <w:szCs w:val="24"/>
              </w:rPr>
            </w:pPr>
            <w:r w:rsidRPr="00763237">
              <w:rPr>
                <w:rFonts w:ascii="宋体" w:hAnsi="宋体" w:cs="宋体" w:hint="eastAsia"/>
                <w:color w:val="000000"/>
                <w:kern w:val="0"/>
                <w:sz w:val="24"/>
                <w:szCs w:val="24"/>
              </w:rPr>
              <w:t>新进教师教学能力与科研素养提升（理工）（万跃华、张树永）</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67</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新进教师教学能力与科研素养提升（文科）（王守仁、孙艳红）</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68</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科研方法与项目申报（文科）（曾天山、李建平、高宝立等）</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69</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科研方法论与高校教师科学素养培育（马陆亭、张伟刚、赵醒村）</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70</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科研方法与项目申报（理工）（吕静、陈清、赵醒村等）</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71</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科研项目设计与申报（理工）（刘平青、汤敏慧、王金发等）</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72</w:t>
            </w:r>
          </w:p>
        </w:tc>
        <w:tc>
          <w:tcPr>
            <w:tcW w:w="3686" w:type="dxa"/>
            <w:shd w:val="clear" w:color="000000" w:fill="auto"/>
            <w:vAlign w:val="center"/>
          </w:tcPr>
          <w:p w:rsidR="00036174"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科研项目设计与申报（文科）（曾天山、李建平、管健等）</w:t>
            </w:r>
          </w:p>
          <w:p w:rsidR="00036174" w:rsidRPr="00763237" w:rsidRDefault="00036174" w:rsidP="00763237">
            <w:pPr>
              <w:widowControl/>
              <w:spacing w:line="400" w:lineRule="exact"/>
              <w:jc w:val="left"/>
              <w:rPr>
                <w:rFonts w:ascii="宋体" w:cs="Times New Roman"/>
                <w:color w:val="000000"/>
                <w:kern w:val="0"/>
                <w:sz w:val="24"/>
                <w:szCs w:val="24"/>
              </w:rPr>
            </w:pPr>
          </w:p>
        </w:tc>
        <w:tc>
          <w:tcPr>
            <w:tcW w:w="709" w:type="dxa"/>
            <w:shd w:val="clear" w:color="000000" w:fill="auto"/>
            <w:vAlign w:val="center"/>
          </w:tcPr>
          <w:p w:rsidR="00036174" w:rsidRPr="00763237" w:rsidRDefault="00036174" w:rsidP="00763237">
            <w:pPr>
              <w:widowControl/>
              <w:spacing w:line="400" w:lineRule="exact"/>
              <w:jc w:val="center"/>
              <w:rPr>
                <w:rFonts w:ascii="宋体" w:cs="Times New Roman"/>
                <w:color w:val="000000"/>
                <w:kern w:val="0"/>
                <w:sz w:val="24"/>
                <w:szCs w:val="24"/>
              </w:rPr>
            </w:pP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lastRenderedPageBreak/>
              <w:t>教师信息技术能力提升</w:t>
            </w:r>
          </w:p>
        </w:tc>
      </w:tr>
      <w:tr w:rsidR="00036174" w:rsidRPr="00653FD1">
        <w:trPr>
          <w:trHeight w:val="410"/>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73</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color w:val="000000"/>
                <w:kern w:val="0"/>
                <w:sz w:val="24"/>
                <w:szCs w:val="24"/>
              </w:rPr>
              <w:t>MOOC</w:t>
            </w:r>
            <w:r w:rsidRPr="00763237">
              <w:rPr>
                <w:rFonts w:ascii="宋体" w:hAnsi="宋体" w:cs="宋体" w:hint="eastAsia"/>
                <w:color w:val="000000"/>
                <w:kern w:val="0"/>
                <w:sz w:val="24"/>
                <w:szCs w:val="24"/>
              </w:rPr>
              <w:t>理论与实战（王胜清）</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74</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教育技术学（张剑平）</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75</w:t>
            </w:r>
          </w:p>
        </w:tc>
        <w:tc>
          <w:tcPr>
            <w:tcW w:w="3686" w:type="dxa"/>
            <w:shd w:val="clear" w:color="000000" w:fill="auto"/>
            <w:vAlign w:val="center"/>
          </w:tcPr>
          <w:p w:rsidR="00036174" w:rsidRPr="00763237" w:rsidRDefault="00036174" w:rsidP="00763237">
            <w:pPr>
              <w:spacing w:line="400" w:lineRule="exact"/>
              <w:rPr>
                <w:rFonts w:ascii="宋体" w:cs="Times New Roman"/>
                <w:color w:val="000000"/>
                <w:kern w:val="0"/>
                <w:sz w:val="24"/>
                <w:szCs w:val="24"/>
              </w:rPr>
            </w:pPr>
            <w:r w:rsidRPr="00763237">
              <w:rPr>
                <w:rFonts w:ascii="宋体" w:hAnsi="宋体" w:cs="宋体" w:hint="eastAsia"/>
                <w:color w:val="000000"/>
                <w:kern w:val="0"/>
                <w:sz w:val="24"/>
                <w:szCs w:val="24"/>
              </w:rPr>
              <w:t>大数据的应用、挑战与应对策略（谢邦昌、朱建平）</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76</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远程教育原理与技术（黄荣怀）</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77</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多媒体技术在高校教学中的应用（茅育青、夏洪文）</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78</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数字化教学方案设计与实施（道焰、王竹立）</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79</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高校教师多媒体课件制作技能提升（裴纯礼）</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80</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视频课程与多媒体课件制作（汪青云、揭安全）</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81</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数字化教学资源建设与信息化教学（李志国、罗蓉）</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82</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慕课的理念与实践探索（张剑平、李威仪、于歆杰）</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83</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网络环境下的学习变革及教学适应（焦建利）</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84</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微课的设计、开发与应用（汪琼、焦建利、魏民）</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85</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教育技术辅助教学的方法及案例（焦建利、谢幼如、赵建华等）</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86</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信息化教学理念与方法（道焰、王竹立、茅育青等）</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87</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在线开放课程的建设与应用（李志民、汪琼、焦建利）</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88</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现代教育技术在高校教学中的应用（何克抗、李克东、谢幼如等）</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89</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信息技术与高校课程教学深度融合（王珠珠、李克东、谢幼如等）</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90</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教师信息素养与技术促进教学创新（谢幼如、南国农、夏洪文等）</w:t>
            </w:r>
          </w:p>
        </w:tc>
      </w:tr>
      <w:tr w:rsidR="00036174" w:rsidRPr="00653FD1">
        <w:trPr>
          <w:trHeight w:val="416"/>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91</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信息技术与课程整合（刘清堂、赵呈领）</w:t>
            </w:r>
          </w:p>
        </w:tc>
        <w:tc>
          <w:tcPr>
            <w:tcW w:w="709" w:type="dxa"/>
            <w:shd w:val="clear" w:color="000000" w:fill="auto"/>
            <w:vAlign w:val="center"/>
          </w:tcPr>
          <w:p w:rsidR="00036174" w:rsidRPr="00763237" w:rsidRDefault="00036174" w:rsidP="00763237">
            <w:pPr>
              <w:widowControl/>
              <w:spacing w:line="400" w:lineRule="exact"/>
              <w:jc w:val="center"/>
              <w:rPr>
                <w:rFonts w:ascii="宋体" w:cs="Times New Roman"/>
                <w:color w:val="000000"/>
                <w:kern w:val="0"/>
                <w:sz w:val="24"/>
                <w:szCs w:val="24"/>
              </w:rPr>
            </w:pP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教师身心健康与心理调适</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92</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职业素养与教师发展系列</w:t>
            </w:r>
            <w:r>
              <w:rPr>
                <w:rFonts w:ascii="宋体" w:hAnsi="宋体" w:cs="宋体"/>
                <w:color w:val="000000"/>
                <w:sz w:val="24"/>
                <w:szCs w:val="24"/>
              </w:rPr>
              <w:t>——</w:t>
            </w:r>
            <w:r w:rsidRPr="00763237">
              <w:rPr>
                <w:rFonts w:ascii="宋体" w:hAnsi="宋体" w:cs="宋体" w:hint="eastAsia"/>
                <w:color w:val="000000"/>
                <w:kern w:val="0"/>
                <w:sz w:val="24"/>
                <w:szCs w:val="24"/>
              </w:rPr>
              <w:t>高校教师身心健康指导（王楚怀、国智丹、肖莉华等）</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93</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压力管理与心理健康（蔺桂瑞、彭德）</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94</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职业素养与教师发展系列</w:t>
            </w:r>
            <w:r>
              <w:rPr>
                <w:rFonts w:ascii="宋体" w:hAnsi="宋体" w:cs="宋体"/>
                <w:color w:val="000000"/>
                <w:sz w:val="24"/>
                <w:szCs w:val="24"/>
              </w:rPr>
              <w:t>——</w:t>
            </w:r>
            <w:r w:rsidRPr="00763237">
              <w:rPr>
                <w:rFonts w:ascii="宋体" w:hAnsi="宋体" w:cs="宋体" w:hint="eastAsia"/>
                <w:color w:val="000000"/>
                <w:kern w:val="0"/>
                <w:sz w:val="24"/>
                <w:szCs w:val="24"/>
              </w:rPr>
              <w:t>教师嗓音训练及保健（彭莉佳）</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95</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高校青年教师的时间管理与压力纾解（刘破资、蔺桂瑞、国智丹）</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96</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高校教师的心理调适（谭顶良、胡佩诚、彭德华）</w:t>
            </w:r>
          </w:p>
        </w:tc>
        <w:tc>
          <w:tcPr>
            <w:tcW w:w="709" w:type="dxa"/>
            <w:shd w:val="clear" w:color="000000" w:fill="auto"/>
            <w:vAlign w:val="center"/>
          </w:tcPr>
          <w:p w:rsidR="00036174" w:rsidRPr="00763237" w:rsidRDefault="00036174" w:rsidP="00763237">
            <w:pPr>
              <w:widowControl/>
              <w:spacing w:line="400" w:lineRule="exact"/>
              <w:jc w:val="center"/>
              <w:rPr>
                <w:rFonts w:ascii="宋体" w:cs="Times New Roman"/>
                <w:color w:val="000000"/>
                <w:kern w:val="0"/>
                <w:sz w:val="24"/>
                <w:szCs w:val="24"/>
              </w:rPr>
            </w:pP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教师教育通识课程</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97</w:t>
            </w:r>
          </w:p>
        </w:tc>
        <w:tc>
          <w:tcPr>
            <w:tcW w:w="3686" w:type="dxa"/>
            <w:shd w:val="clear" w:color="000000" w:fill="auto"/>
            <w:vAlign w:val="center"/>
          </w:tcPr>
          <w:p w:rsidR="00036174" w:rsidRPr="00763237" w:rsidRDefault="00036174" w:rsidP="00763237">
            <w:pPr>
              <w:spacing w:line="400" w:lineRule="exact"/>
              <w:rPr>
                <w:rFonts w:ascii="宋体" w:hAnsi="宋体" w:cs="宋体"/>
                <w:color w:val="000000"/>
                <w:kern w:val="0"/>
                <w:sz w:val="24"/>
                <w:szCs w:val="24"/>
              </w:rPr>
            </w:pPr>
            <w:r w:rsidRPr="00763237">
              <w:rPr>
                <w:rFonts w:ascii="宋体" w:hAnsi="宋体" w:cs="宋体" w:hint="eastAsia"/>
                <w:color w:val="000000"/>
                <w:kern w:val="0"/>
                <w:sz w:val="24"/>
                <w:szCs w:val="24"/>
              </w:rPr>
              <w:t>高等教育心理学</w:t>
            </w:r>
            <w:r w:rsidRPr="00763237">
              <w:rPr>
                <w:rFonts w:ascii="宋体" w:hAnsi="宋体" w:cs="宋体"/>
                <w:color w:val="000000"/>
                <w:kern w:val="0"/>
                <w:sz w:val="24"/>
                <w:szCs w:val="24"/>
              </w:rPr>
              <w:t>(</w:t>
            </w:r>
            <w:r w:rsidRPr="00763237">
              <w:rPr>
                <w:rFonts w:ascii="宋体" w:hAnsi="宋体" w:cs="宋体" w:hint="eastAsia"/>
                <w:color w:val="000000"/>
                <w:kern w:val="0"/>
                <w:sz w:val="24"/>
                <w:szCs w:val="24"/>
              </w:rPr>
              <w:t>伍新春</w:t>
            </w:r>
            <w:r w:rsidRPr="00763237">
              <w:rPr>
                <w:rFonts w:ascii="宋体" w:hAnsi="宋体" w:cs="宋体"/>
                <w:color w:val="000000"/>
                <w:kern w:val="0"/>
                <w:sz w:val="24"/>
                <w:szCs w:val="24"/>
              </w:rPr>
              <w:t>)</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98</w:t>
            </w:r>
          </w:p>
        </w:tc>
        <w:tc>
          <w:tcPr>
            <w:tcW w:w="3688" w:type="dxa"/>
            <w:shd w:val="clear" w:color="000000" w:fill="auto"/>
            <w:vAlign w:val="center"/>
          </w:tcPr>
          <w:p w:rsidR="00036174" w:rsidRPr="00763237" w:rsidRDefault="00036174" w:rsidP="00763237">
            <w:pPr>
              <w:spacing w:line="400" w:lineRule="exact"/>
              <w:rPr>
                <w:rFonts w:ascii="宋体" w:cs="Times New Roman"/>
                <w:color w:val="000000"/>
                <w:kern w:val="0"/>
                <w:sz w:val="24"/>
                <w:szCs w:val="24"/>
              </w:rPr>
            </w:pPr>
            <w:r w:rsidRPr="00763237">
              <w:rPr>
                <w:rFonts w:ascii="宋体" w:hAnsi="宋体" w:cs="宋体" w:hint="eastAsia"/>
                <w:color w:val="000000"/>
                <w:kern w:val="0"/>
                <w:sz w:val="24"/>
                <w:szCs w:val="24"/>
              </w:rPr>
              <w:t>教学创新策略与方法指导（余胜泉、李芒等）</w:t>
            </w:r>
          </w:p>
        </w:tc>
      </w:tr>
      <w:tr w:rsidR="00036174" w:rsidRPr="00653FD1">
        <w:trPr>
          <w:trHeight w:val="1"/>
        </w:trPr>
        <w:tc>
          <w:tcPr>
            <w:tcW w:w="828" w:type="dxa"/>
            <w:shd w:val="clear" w:color="000000" w:fill="auto"/>
            <w:vAlign w:val="center"/>
          </w:tcPr>
          <w:p w:rsidR="00036174" w:rsidRPr="00763237" w:rsidRDefault="00036174" w:rsidP="005E75D4">
            <w:pPr>
              <w:widowControl/>
              <w:spacing w:line="360" w:lineRule="exact"/>
              <w:jc w:val="center"/>
              <w:rPr>
                <w:rFonts w:ascii="宋体" w:hAnsi="宋体" w:cs="宋体"/>
                <w:color w:val="000000"/>
                <w:kern w:val="0"/>
                <w:sz w:val="24"/>
                <w:szCs w:val="24"/>
              </w:rPr>
            </w:pPr>
            <w:r w:rsidRPr="00763237">
              <w:rPr>
                <w:rFonts w:ascii="宋体" w:hAnsi="宋体" w:cs="宋体"/>
                <w:color w:val="000000"/>
                <w:kern w:val="0"/>
                <w:sz w:val="24"/>
                <w:szCs w:val="24"/>
              </w:rPr>
              <w:t>99</w:t>
            </w:r>
          </w:p>
        </w:tc>
        <w:tc>
          <w:tcPr>
            <w:tcW w:w="3686" w:type="dxa"/>
            <w:shd w:val="clear" w:color="000000" w:fill="auto"/>
            <w:vAlign w:val="center"/>
          </w:tcPr>
          <w:p w:rsidR="00036174" w:rsidRPr="00763237" w:rsidRDefault="00036174" w:rsidP="005E75D4">
            <w:pPr>
              <w:spacing w:line="360" w:lineRule="exact"/>
              <w:rPr>
                <w:rFonts w:ascii="宋体" w:cs="Times New Roman"/>
                <w:color w:val="000000"/>
                <w:kern w:val="0"/>
                <w:sz w:val="24"/>
                <w:szCs w:val="24"/>
              </w:rPr>
            </w:pPr>
            <w:r w:rsidRPr="00763237">
              <w:rPr>
                <w:rFonts w:ascii="宋体" w:hAnsi="宋体" w:cs="宋体" w:hint="eastAsia"/>
                <w:color w:val="000000"/>
                <w:kern w:val="0"/>
                <w:sz w:val="24"/>
                <w:szCs w:val="24"/>
              </w:rPr>
              <w:t>教师的沟通艺术（姚小玲、管健等）</w:t>
            </w:r>
          </w:p>
        </w:tc>
        <w:tc>
          <w:tcPr>
            <w:tcW w:w="709" w:type="dxa"/>
            <w:shd w:val="clear" w:color="000000" w:fill="auto"/>
            <w:vAlign w:val="center"/>
          </w:tcPr>
          <w:p w:rsidR="00036174" w:rsidRPr="00763237" w:rsidRDefault="00036174" w:rsidP="005E75D4">
            <w:pPr>
              <w:widowControl/>
              <w:spacing w:line="360" w:lineRule="exact"/>
              <w:jc w:val="center"/>
              <w:rPr>
                <w:rFonts w:ascii="宋体" w:hAnsi="宋体" w:cs="宋体"/>
                <w:color w:val="000000"/>
                <w:kern w:val="0"/>
                <w:sz w:val="24"/>
                <w:szCs w:val="24"/>
              </w:rPr>
            </w:pPr>
            <w:r w:rsidRPr="00763237">
              <w:rPr>
                <w:rFonts w:ascii="宋体" w:hAnsi="宋体" w:cs="宋体"/>
                <w:color w:val="000000"/>
                <w:kern w:val="0"/>
                <w:sz w:val="24"/>
                <w:szCs w:val="24"/>
              </w:rPr>
              <w:t>100</w:t>
            </w:r>
          </w:p>
        </w:tc>
        <w:tc>
          <w:tcPr>
            <w:tcW w:w="3688" w:type="dxa"/>
            <w:shd w:val="clear" w:color="000000" w:fill="auto"/>
            <w:vAlign w:val="center"/>
          </w:tcPr>
          <w:p w:rsidR="00036174" w:rsidRPr="00763237" w:rsidRDefault="00036174" w:rsidP="005E75D4">
            <w:pPr>
              <w:widowControl/>
              <w:spacing w:line="36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青年教师成长系列</w:t>
            </w:r>
            <w:r>
              <w:rPr>
                <w:rFonts w:ascii="宋体" w:hAnsi="宋体" w:cs="宋体"/>
                <w:color w:val="000000"/>
                <w:sz w:val="24"/>
                <w:szCs w:val="24"/>
              </w:rPr>
              <w:t>——</w:t>
            </w:r>
            <w:r w:rsidRPr="00763237">
              <w:rPr>
                <w:rFonts w:ascii="宋体" w:hAnsi="宋体" w:cs="宋体" w:hint="eastAsia"/>
                <w:color w:val="000000"/>
                <w:kern w:val="0"/>
                <w:sz w:val="24"/>
                <w:szCs w:val="24"/>
              </w:rPr>
              <w:t>心理学在高校教学过程中的应用（姚梅林、赵丽琴、刘儒德等）</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lastRenderedPageBreak/>
              <w:t>101</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教与学的理解及应用（李芒、孙建荣、别敦荣）</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102</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心理学在高校教学过程中的应用（姚梅林、吴庆麟、庞维国等）</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103</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教育学（但武刚、罗祖兵）</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104</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中国教育史（张传燧）</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105</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教育学原理（阮成武）</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106</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教学设计（皮连生）</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107</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教学理论与设计（盛群力）</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108</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高校教学质量、效果的评价与提升（刘振天、李瑾瑜、陆根书）</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109</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教育心理学（刘儒德）</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110</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教育见习与实习指导（周跃良）</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111</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信息化环境下的教学设计（文科）（李志民、焦建利、杨开城）</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112</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高校教学设计理论与实践（庄秀丽、赵建华、钟晓流等）</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113</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信息化环境下的教学设计（理工）（李志民、李元杰、钟晓流等）</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114</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课程教学的理论与实践（陈时见、王牧华）</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115</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高等教育教学理念创新与提升（傅钢善、彭林、雷庆等）</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116</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高校有效教学及实施策略（姚梅林、刘儒德、孙建荣等）</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117</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高校新入职教师的教学适应性培训（刘宝存、林崇德、叶志明）</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118</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高等教育教与学的心理（彭德华、赵丽琴、黄建榕等）</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119</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高校新进教师素质培养与教学能力提升（理工）（张慕葏、姚小玲、熊永红等）</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120</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高校新入职教师的教学实践技能培训（张斌贤、金盛华、姚小玲）</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121</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高校新入职教师的课堂教学能力培训（马知恩、张征、洪成文等）</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122</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高校新进教师素质培养与教学能力提升（文科）（张慕葏、姚小玲、郑寅达等）</w:t>
            </w: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政治学类、社会学类、哲学类课程</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123</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中国政治思想史（葛荃）</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124</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比较政治制度（谭融）</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125</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当代中国政治制度（浦兴祖）</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126</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社会学研究方法（徐晓军）</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127</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发展政治学（杨龙）</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128</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形式逻辑（毕富生）</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129</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社会学概论（王思斌）</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130</w:t>
            </w:r>
          </w:p>
        </w:tc>
        <w:tc>
          <w:tcPr>
            <w:tcW w:w="3688" w:type="dxa"/>
            <w:shd w:val="clear" w:color="000000" w:fill="auto"/>
            <w:vAlign w:val="center"/>
          </w:tcPr>
          <w:p w:rsidR="00036174" w:rsidRPr="00763237" w:rsidRDefault="00036174" w:rsidP="00763237">
            <w:pPr>
              <w:spacing w:line="400" w:lineRule="exact"/>
              <w:rPr>
                <w:rFonts w:ascii="宋体" w:cs="Times New Roman"/>
                <w:color w:val="000000"/>
                <w:kern w:val="0"/>
                <w:sz w:val="24"/>
                <w:szCs w:val="24"/>
              </w:rPr>
            </w:pPr>
            <w:r w:rsidRPr="00763237">
              <w:rPr>
                <w:rFonts w:ascii="宋体" w:hAnsi="宋体" w:cs="宋体" w:hint="eastAsia"/>
                <w:color w:val="000000"/>
                <w:kern w:val="0"/>
                <w:sz w:val="24"/>
                <w:szCs w:val="24"/>
              </w:rPr>
              <w:t>逻辑学（何向东等）</w:t>
            </w: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经济学类课程</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131</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西方经济学（刘骏民）</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132</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产业经济学（王俊豪）</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133</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微观经济学（刘东）</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134</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宏观经济学（叶航）</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135</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计量经济学（李子奈）</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136</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工程经济（周礼、李正卫、虞晓芬）</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137</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国际经济学（黄春媛）</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138</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世界经济概论（周申）</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139</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流通经济学（洪涛）</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140</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中国近代经济史（马陵合）</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141</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政治经济学（刘灿、陈志舟）</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142</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区域经济学（张泰城、孙久文）</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lastRenderedPageBreak/>
              <w:t>143</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社会主义市场经济理论与实践（白永秀）</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144</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商业银行管理（李志辉）</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145</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金融学（张强）</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146</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国际金融学（杨胜刚）</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147</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金融工程学（吴冲锋）</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148</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国际金融学（范小云）</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149</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证券投资学（杨德勇、葛红玲、张伟等）</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150</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金融投资学（胡金焱）</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151</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税收管理（古建芹）</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152</w:t>
            </w:r>
          </w:p>
        </w:tc>
        <w:tc>
          <w:tcPr>
            <w:tcW w:w="3688" w:type="dxa"/>
            <w:shd w:val="clear" w:color="000000" w:fill="auto"/>
            <w:vAlign w:val="center"/>
          </w:tcPr>
          <w:p w:rsidR="00036174" w:rsidRPr="00763237" w:rsidRDefault="00036174" w:rsidP="00763237">
            <w:pPr>
              <w:spacing w:line="400" w:lineRule="exact"/>
              <w:rPr>
                <w:rFonts w:ascii="宋体" w:cs="Times New Roman"/>
                <w:color w:val="000000"/>
                <w:kern w:val="0"/>
                <w:sz w:val="24"/>
                <w:szCs w:val="24"/>
              </w:rPr>
            </w:pPr>
            <w:r w:rsidRPr="00763237">
              <w:rPr>
                <w:rFonts w:ascii="宋体" w:hAnsi="宋体" w:cs="宋体" w:hint="eastAsia"/>
                <w:color w:val="000000"/>
                <w:kern w:val="0"/>
                <w:sz w:val="24"/>
                <w:szCs w:val="24"/>
              </w:rPr>
              <w:t>国际投资学（卢进勇等）</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153</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中国经济史（王玉茹）</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154</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国际经济与贸易专业课程建设与教学辅导（刘重力、范小云、黄春媛等）</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155</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货币银行学（李健）</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156</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财政学（张馨）</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157</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投入产出分析（刘起运）</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158</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财务学原理（熊剑、樊莹）</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159</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外贸单证操作（章安平）</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160</w:t>
            </w:r>
          </w:p>
        </w:tc>
        <w:tc>
          <w:tcPr>
            <w:tcW w:w="3688" w:type="dxa"/>
            <w:shd w:val="clear" w:color="000000" w:fill="auto"/>
            <w:vAlign w:val="center"/>
          </w:tcPr>
          <w:p w:rsidR="00036174" w:rsidRPr="00763237" w:rsidRDefault="00036174" w:rsidP="00763237">
            <w:pPr>
              <w:spacing w:line="400" w:lineRule="exact"/>
              <w:rPr>
                <w:rFonts w:ascii="宋体" w:cs="Times New Roman"/>
                <w:color w:val="000000"/>
                <w:kern w:val="0"/>
                <w:sz w:val="24"/>
                <w:szCs w:val="24"/>
              </w:rPr>
            </w:pPr>
            <w:r w:rsidRPr="00763237">
              <w:rPr>
                <w:rFonts w:ascii="宋体" w:hAnsi="宋体" w:cs="宋体" w:hint="eastAsia"/>
                <w:color w:val="000000"/>
                <w:kern w:val="0"/>
                <w:sz w:val="24"/>
                <w:szCs w:val="24"/>
              </w:rPr>
              <w:t>税务筹划（盖地、罗斌元）</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161</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金融学专业课程建设与教学辅导（李健、杨胜刚、范小云等）</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162</w:t>
            </w:r>
          </w:p>
        </w:tc>
        <w:tc>
          <w:tcPr>
            <w:tcW w:w="3688" w:type="dxa"/>
            <w:shd w:val="clear" w:color="000000" w:fill="auto"/>
            <w:vAlign w:val="center"/>
          </w:tcPr>
          <w:p w:rsidR="00036174" w:rsidRPr="00763237" w:rsidRDefault="00036174" w:rsidP="00763237">
            <w:pPr>
              <w:spacing w:line="400" w:lineRule="exact"/>
              <w:rPr>
                <w:rFonts w:ascii="宋体" w:cs="Times New Roman"/>
                <w:color w:val="000000"/>
                <w:kern w:val="0"/>
                <w:sz w:val="24"/>
                <w:szCs w:val="24"/>
              </w:rPr>
            </w:pPr>
            <w:r w:rsidRPr="00763237">
              <w:rPr>
                <w:rFonts w:ascii="宋体" w:hAnsi="宋体" w:cs="宋体" w:hint="eastAsia"/>
                <w:color w:val="000000"/>
                <w:kern w:val="0"/>
                <w:sz w:val="24"/>
                <w:szCs w:val="24"/>
              </w:rPr>
              <w:t>国际结算（陈岩）</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163</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国际贸易（杨盛标、刘文华）</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164</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国际贸易实务（邹建华）</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165</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国际保险（刘玮）</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166</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保险学（王绪瑾、栾红、徐徐、宁威）</w:t>
            </w:r>
          </w:p>
        </w:tc>
      </w:tr>
      <w:tr w:rsidR="00036174" w:rsidRPr="00653FD1">
        <w:trPr>
          <w:trHeight w:val="1"/>
        </w:trPr>
        <w:tc>
          <w:tcPr>
            <w:tcW w:w="828"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167</w:t>
            </w:r>
          </w:p>
        </w:tc>
        <w:tc>
          <w:tcPr>
            <w:tcW w:w="3686"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经济学类专业教学与科研（佟家栋、李子奈）</w:t>
            </w:r>
          </w:p>
        </w:tc>
        <w:tc>
          <w:tcPr>
            <w:tcW w:w="709" w:type="dxa"/>
            <w:shd w:val="clear" w:color="000000" w:fill="auto"/>
            <w:vAlign w:val="center"/>
          </w:tcPr>
          <w:p w:rsidR="00036174" w:rsidRPr="00763237" w:rsidRDefault="00036174" w:rsidP="00763237">
            <w:pPr>
              <w:widowControl/>
              <w:spacing w:line="400" w:lineRule="exact"/>
              <w:jc w:val="center"/>
              <w:rPr>
                <w:rFonts w:ascii="宋体" w:hAnsi="宋体" w:cs="宋体"/>
                <w:color w:val="000000"/>
                <w:kern w:val="0"/>
                <w:sz w:val="24"/>
                <w:szCs w:val="24"/>
              </w:rPr>
            </w:pPr>
            <w:r w:rsidRPr="00763237">
              <w:rPr>
                <w:rFonts w:ascii="宋体" w:hAnsi="宋体" w:cs="宋体"/>
                <w:color w:val="000000"/>
                <w:kern w:val="0"/>
                <w:sz w:val="24"/>
                <w:szCs w:val="24"/>
              </w:rPr>
              <w:t>168</w:t>
            </w:r>
          </w:p>
        </w:tc>
        <w:tc>
          <w:tcPr>
            <w:tcW w:w="3688" w:type="dxa"/>
            <w:shd w:val="clear" w:color="000000" w:fill="auto"/>
            <w:vAlign w:val="center"/>
          </w:tcPr>
          <w:p w:rsidR="00036174" w:rsidRPr="00763237" w:rsidRDefault="00036174" w:rsidP="00763237">
            <w:pPr>
              <w:widowControl/>
              <w:spacing w:line="400" w:lineRule="exact"/>
              <w:jc w:val="left"/>
              <w:rPr>
                <w:rFonts w:ascii="宋体" w:cs="Times New Roman"/>
                <w:color w:val="000000"/>
                <w:kern w:val="0"/>
                <w:sz w:val="24"/>
                <w:szCs w:val="24"/>
              </w:rPr>
            </w:pPr>
            <w:r w:rsidRPr="00763237">
              <w:rPr>
                <w:rFonts w:ascii="宋体" w:hAnsi="宋体" w:cs="宋体" w:hint="eastAsia"/>
                <w:color w:val="000000"/>
                <w:kern w:val="0"/>
                <w:sz w:val="24"/>
                <w:szCs w:val="24"/>
              </w:rPr>
              <w:t>中国税收（朱晓波）</w:t>
            </w: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法学类课程</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169</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法理学（姚建宗、李拥军）</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170</w:t>
            </w:r>
          </w:p>
        </w:tc>
        <w:tc>
          <w:tcPr>
            <w:tcW w:w="3688"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民法学（房绍坤）</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171</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宪法学（焦洪昌、姚国建）</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172</w:t>
            </w:r>
          </w:p>
        </w:tc>
        <w:tc>
          <w:tcPr>
            <w:tcW w:w="3688"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经济法（郑曙光）</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173</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刑法学（孙国祥）</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174</w:t>
            </w:r>
          </w:p>
        </w:tc>
        <w:tc>
          <w:tcPr>
            <w:tcW w:w="3688"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刑事诉讼法（刘玫）</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175</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国际法（周忠海）</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176</w:t>
            </w:r>
          </w:p>
        </w:tc>
        <w:tc>
          <w:tcPr>
            <w:tcW w:w="3688"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中国法制史（张晋藩）</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177</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知识产权法学（魏纪林）</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178</w:t>
            </w:r>
          </w:p>
        </w:tc>
        <w:tc>
          <w:tcPr>
            <w:tcW w:w="3688"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商法学（赵旭东）</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179</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国际私法（刘仁山）</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180</w:t>
            </w:r>
          </w:p>
        </w:tc>
        <w:tc>
          <w:tcPr>
            <w:tcW w:w="3688"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劳动法（常凯、陈布雷、李坤刚）</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181</w:t>
            </w:r>
          </w:p>
        </w:tc>
        <w:tc>
          <w:tcPr>
            <w:tcW w:w="3686" w:type="dxa"/>
            <w:shd w:val="clear" w:color="000000" w:fill="auto"/>
            <w:vAlign w:val="center"/>
          </w:tcPr>
          <w:p w:rsidR="00036174" w:rsidRPr="001F304E" w:rsidRDefault="00036174" w:rsidP="001F304E">
            <w:pPr>
              <w:spacing w:line="400" w:lineRule="exact"/>
              <w:rPr>
                <w:rFonts w:ascii="宋体" w:cs="Times New Roman"/>
                <w:color w:val="000000"/>
                <w:kern w:val="0"/>
                <w:sz w:val="24"/>
                <w:szCs w:val="24"/>
              </w:rPr>
            </w:pPr>
            <w:r w:rsidRPr="001F304E">
              <w:rPr>
                <w:rFonts w:ascii="宋体" w:hAnsi="宋体" w:cs="宋体" w:hint="eastAsia"/>
                <w:color w:val="000000"/>
                <w:kern w:val="0"/>
                <w:sz w:val="24"/>
                <w:szCs w:val="24"/>
              </w:rPr>
              <w:t>国际环境法（林灿铃）</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182</w:t>
            </w:r>
          </w:p>
        </w:tc>
        <w:tc>
          <w:tcPr>
            <w:tcW w:w="3688" w:type="dxa"/>
            <w:shd w:val="clear" w:color="000000" w:fill="auto"/>
            <w:vAlign w:val="center"/>
          </w:tcPr>
          <w:p w:rsidR="00036174" w:rsidRPr="001F304E" w:rsidRDefault="00036174" w:rsidP="001F304E">
            <w:pPr>
              <w:widowControl/>
              <w:spacing w:line="400" w:lineRule="exact"/>
              <w:jc w:val="left"/>
              <w:rPr>
                <w:rFonts w:ascii="宋体" w:hAnsi="宋体" w:cs="宋体"/>
                <w:color w:val="000000"/>
                <w:kern w:val="0"/>
                <w:sz w:val="24"/>
                <w:szCs w:val="24"/>
              </w:rPr>
            </w:pPr>
            <w:r w:rsidRPr="001F304E">
              <w:rPr>
                <w:rFonts w:ascii="宋体" w:hAnsi="宋体" w:cs="宋体" w:hint="eastAsia"/>
                <w:color w:val="000000"/>
                <w:kern w:val="0"/>
                <w:sz w:val="24"/>
                <w:szCs w:val="24"/>
              </w:rPr>
              <w:t>公司法学</w:t>
            </w:r>
            <w:r w:rsidRPr="001F304E">
              <w:rPr>
                <w:rFonts w:ascii="宋体" w:hAnsi="宋体" w:cs="宋体"/>
                <w:color w:val="000000"/>
                <w:kern w:val="0"/>
                <w:sz w:val="24"/>
                <w:szCs w:val="24"/>
              </w:rPr>
              <w:t>(</w:t>
            </w:r>
            <w:r w:rsidRPr="001F304E">
              <w:rPr>
                <w:rFonts w:ascii="宋体" w:hAnsi="宋体" w:cs="宋体" w:hint="eastAsia"/>
                <w:color w:val="000000"/>
                <w:kern w:val="0"/>
                <w:sz w:val="24"/>
                <w:szCs w:val="24"/>
              </w:rPr>
              <w:t>赵旭东、王涌、李建伟</w:t>
            </w:r>
            <w:r w:rsidRPr="001F304E">
              <w:rPr>
                <w:rFonts w:ascii="宋体" w:hAnsi="宋体" w:cs="宋体"/>
                <w:color w:val="000000"/>
                <w:kern w:val="0"/>
                <w:sz w:val="24"/>
                <w:szCs w:val="24"/>
              </w:rPr>
              <w:t>)</w:t>
            </w: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教育学类、心理学类课程</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183</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学前教育学（刘焱）</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184</w:t>
            </w:r>
          </w:p>
        </w:tc>
        <w:tc>
          <w:tcPr>
            <w:tcW w:w="3688"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学前儿童健康教育（顾荣芳）</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185</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中学生心理辅导（伍新春）</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186</w:t>
            </w:r>
          </w:p>
        </w:tc>
        <w:tc>
          <w:tcPr>
            <w:tcW w:w="3688"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学前儿童游戏（杨枫）</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187</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小学生认知与学习（陈威、陶钧）</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188</w:t>
            </w:r>
          </w:p>
        </w:tc>
        <w:tc>
          <w:tcPr>
            <w:tcW w:w="3688" w:type="dxa"/>
            <w:shd w:val="clear" w:color="000000" w:fill="auto"/>
            <w:vAlign w:val="center"/>
          </w:tcPr>
          <w:p w:rsidR="00036174" w:rsidRPr="001F304E" w:rsidRDefault="00601B7E" w:rsidP="001F304E">
            <w:pPr>
              <w:widowControl/>
              <w:spacing w:line="400" w:lineRule="exact"/>
              <w:jc w:val="left"/>
              <w:rPr>
                <w:rFonts w:ascii="宋体" w:cs="Times New Roman"/>
                <w:color w:val="000000"/>
                <w:kern w:val="0"/>
                <w:sz w:val="24"/>
                <w:szCs w:val="24"/>
              </w:rPr>
            </w:pPr>
            <w:hyperlink r:id="rId9" w:history="1">
              <w:r w:rsidR="00036174" w:rsidRPr="001F304E">
                <w:rPr>
                  <w:rFonts w:ascii="宋体" w:hAnsi="宋体" w:cs="宋体" w:hint="eastAsia"/>
                  <w:color w:val="000000"/>
                  <w:kern w:val="0"/>
                  <w:sz w:val="24"/>
                  <w:szCs w:val="24"/>
                </w:rPr>
                <w:t>心理学研究方法</w:t>
              </w:r>
            </w:hyperlink>
            <w:r w:rsidR="00036174" w:rsidRPr="001F304E">
              <w:rPr>
                <w:rFonts w:ascii="宋体" w:hAnsi="宋体" w:cs="宋体" w:hint="eastAsia"/>
                <w:color w:val="000000"/>
                <w:kern w:val="0"/>
                <w:sz w:val="24"/>
                <w:szCs w:val="24"/>
              </w:rPr>
              <w:t>（方平）</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189</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心理学史（叶浩生）</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190</w:t>
            </w:r>
          </w:p>
        </w:tc>
        <w:tc>
          <w:tcPr>
            <w:tcW w:w="3688"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认知心理学（张亚旭）</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191</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实验心理学（郭秀艳）</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192</w:t>
            </w:r>
          </w:p>
        </w:tc>
        <w:tc>
          <w:tcPr>
            <w:tcW w:w="3688"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人格心理学（郭永玉）</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lastRenderedPageBreak/>
              <w:t>193</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管理心理学（李永鑫）</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194</w:t>
            </w:r>
          </w:p>
        </w:tc>
        <w:tc>
          <w:tcPr>
            <w:tcW w:w="3688"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心理测量（戴海琦）</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195</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心理统计学（胡竹菁）</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196</w:t>
            </w:r>
          </w:p>
        </w:tc>
        <w:tc>
          <w:tcPr>
            <w:tcW w:w="3688"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心理学专业课程建设与教学辅导（张亚旭、郭秀艳、方平等）</w:t>
            </w:r>
          </w:p>
        </w:tc>
      </w:tr>
      <w:tr w:rsidR="00036174" w:rsidRPr="00653FD1">
        <w:trPr>
          <w:trHeight w:val="493"/>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197</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心理咨询（江光荣）</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198</w:t>
            </w:r>
          </w:p>
        </w:tc>
        <w:tc>
          <w:tcPr>
            <w:tcW w:w="3688" w:type="dxa"/>
            <w:shd w:val="clear" w:color="000000" w:fill="auto"/>
            <w:vAlign w:val="center"/>
          </w:tcPr>
          <w:p w:rsidR="00036174" w:rsidRPr="001F304E" w:rsidRDefault="00036174" w:rsidP="001F304E">
            <w:pPr>
              <w:spacing w:line="400" w:lineRule="exact"/>
              <w:rPr>
                <w:rFonts w:ascii="宋体" w:cs="Times New Roman"/>
                <w:color w:val="000000"/>
                <w:kern w:val="0"/>
                <w:sz w:val="24"/>
                <w:szCs w:val="24"/>
              </w:rPr>
            </w:pPr>
            <w:r w:rsidRPr="001F304E">
              <w:rPr>
                <w:rFonts w:ascii="宋体" w:hAnsi="宋体" w:cs="宋体" w:hint="eastAsia"/>
                <w:color w:val="000000"/>
                <w:kern w:val="0"/>
                <w:sz w:val="24"/>
                <w:szCs w:val="24"/>
              </w:rPr>
              <w:t>小学语文教学法（王松泉、江平）</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199</w:t>
            </w:r>
          </w:p>
        </w:tc>
        <w:tc>
          <w:tcPr>
            <w:tcW w:w="3686" w:type="dxa"/>
            <w:shd w:val="clear" w:color="000000" w:fill="auto"/>
            <w:vAlign w:val="center"/>
          </w:tcPr>
          <w:p w:rsidR="00036174" w:rsidRPr="001F304E" w:rsidRDefault="00036174" w:rsidP="001F304E">
            <w:pPr>
              <w:spacing w:line="400" w:lineRule="exact"/>
              <w:rPr>
                <w:rFonts w:ascii="宋体" w:cs="Times New Roman"/>
                <w:color w:val="000000"/>
                <w:kern w:val="0"/>
                <w:sz w:val="24"/>
                <w:szCs w:val="24"/>
              </w:rPr>
            </w:pPr>
            <w:r w:rsidRPr="001F304E">
              <w:rPr>
                <w:rFonts w:ascii="宋体" w:hAnsi="宋体" w:cs="宋体" w:hint="eastAsia"/>
                <w:color w:val="000000"/>
                <w:kern w:val="0"/>
                <w:sz w:val="24"/>
                <w:szCs w:val="24"/>
              </w:rPr>
              <w:t>幼儿园教学活动的设计与实施（朱家雄）</w:t>
            </w:r>
          </w:p>
        </w:tc>
        <w:tc>
          <w:tcPr>
            <w:tcW w:w="709" w:type="dxa"/>
            <w:shd w:val="clear" w:color="000000" w:fill="auto"/>
            <w:vAlign w:val="center"/>
          </w:tcPr>
          <w:p w:rsidR="00036174" w:rsidRPr="001F304E" w:rsidRDefault="00036174" w:rsidP="001F304E">
            <w:pPr>
              <w:widowControl/>
              <w:spacing w:line="400" w:lineRule="exact"/>
              <w:jc w:val="center"/>
              <w:rPr>
                <w:rFonts w:ascii="宋体" w:cs="Times New Roman"/>
                <w:color w:val="000000"/>
                <w:kern w:val="0"/>
                <w:sz w:val="24"/>
                <w:szCs w:val="24"/>
              </w:rPr>
            </w:pPr>
          </w:p>
        </w:tc>
        <w:tc>
          <w:tcPr>
            <w:tcW w:w="3688" w:type="dxa"/>
            <w:shd w:val="clear" w:color="000000" w:fill="auto"/>
            <w:vAlign w:val="center"/>
          </w:tcPr>
          <w:p w:rsidR="00036174" w:rsidRPr="001F304E" w:rsidRDefault="00036174" w:rsidP="001F304E">
            <w:pPr>
              <w:spacing w:line="400" w:lineRule="exact"/>
              <w:rPr>
                <w:rFonts w:ascii="宋体" w:cs="Times New Roman"/>
                <w:color w:val="000000"/>
                <w:kern w:val="0"/>
                <w:sz w:val="24"/>
                <w:szCs w:val="24"/>
              </w:rPr>
            </w:pP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中国语言文学类课程</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200</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大学语文（陈洪、李瑞山）</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201</w:t>
            </w:r>
          </w:p>
        </w:tc>
        <w:tc>
          <w:tcPr>
            <w:tcW w:w="3688"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大学语文（王步高）</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202</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应用写作（胡元德、冒志祥）</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203</w:t>
            </w:r>
          </w:p>
        </w:tc>
        <w:tc>
          <w:tcPr>
            <w:tcW w:w="3688"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写作（董小玉）</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204</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古代汉语（王宁）</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205</w:t>
            </w:r>
          </w:p>
        </w:tc>
        <w:tc>
          <w:tcPr>
            <w:tcW w:w="3688"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写作（高职）（尹相如）</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206</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古代汉语（洪波）</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207</w:t>
            </w:r>
          </w:p>
        </w:tc>
        <w:tc>
          <w:tcPr>
            <w:tcW w:w="3688"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语言学（张先亮、聂志平、陈青松）</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208</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当代语言学（陈保亚）</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209</w:t>
            </w:r>
          </w:p>
        </w:tc>
        <w:tc>
          <w:tcPr>
            <w:tcW w:w="3688"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比较文学（曹顺庆）</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210</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文学理论（陶东风）</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211</w:t>
            </w:r>
          </w:p>
        </w:tc>
        <w:tc>
          <w:tcPr>
            <w:tcW w:w="3688"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中国古代文学作品选（先秦</w:t>
            </w:r>
            <w:r w:rsidRPr="001F304E">
              <w:rPr>
                <w:rFonts w:ascii="宋体" w:cs="宋体"/>
                <w:color w:val="000000"/>
                <w:kern w:val="0"/>
                <w:sz w:val="24"/>
                <w:szCs w:val="24"/>
              </w:rPr>
              <w:t>-</w:t>
            </w:r>
            <w:r w:rsidRPr="001F304E">
              <w:rPr>
                <w:rFonts w:ascii="宋体" w:hAnsi="宋体" w:cs="宋体" w:hint="eastAsia"/>
                <w:color w:val="000000"/>
                <w:kern w:val="0"/>
                <w:sz w:val="24"/>
                <w:szCs w:val="24"/>
              </w:rPr>
              <w:t>六朝）（郭丹）</w:t>
            </w:r>
          </w:p>
        </w:tc>
      </w:tr>
      <w:tr w:rsidR="00036174" w:rsidRPr="00653FD1">
        <w:trPr>
          <w:trHeight w:val="440"/>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212</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文书学（倪丽娟）</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213</w:t>
            </w:r>
          </w:p>
        </w:tc>
        <w:tc>
          <w:tcPr>
            <w:tcW w:w="3688"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西方文化概论（赵林）</w:t>
            </w:r>
          </w:p>
        </w:tc>
      </w:tr>
      <w:tr w:rsidR="00036174" w:rsidRPr="00653FD1">
        <w:trPr>
          <w:trHeight w:val="474"/>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214</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秘书实务（杨剑宇）</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215</w:t>
            </w:r>
          </w:p>
        </w:tc>
        <w:tc>
          <w:tcPr>
            <w:tcW w:w="3688"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秘书学概论（杨剑宇、杨树森、徐丽君</w:t>
            </w:r>
            <w:r w:rsidRPr="001F304E">
              <w:rPr>
                <w:rFonts w:ascii="宋体" w:hAnsi="宋体" w:cs="宋体"/>
                <w:color w:val="000000"/>
                <w:kern w:val="0"/>
                <w:sz w:val="24"/>
                <w:szCs w:val="24"/>
              </w:rPr>
              <w:t xml:space="preserve"> </w:t>
            </w:r>
            <w:r w:rsidRPr="001F304E">
              <w:rPr>
                <w:rFonts w:ascii="宋体" w:hAnsi="宋体" w:cs="宋体" w:hint="eastAsia"/>
                <w:color w:val="000000"/>
                <w:kern w:val="0"/>
                <w:sz w:val="24"/>
                <w:szCs w:val="24"/>
              </w:rPr>
              <w:t>）</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216</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秘书公关与礼仪（杨剑宇、李玉梅、蒋苏苓）</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217</w:t>
            </w:r>
          </w:p>
        </w:tc>
        <w:tc>
          <w:tcPr>
            <w:tcW w:w="3688"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秘书实训（杨剑宇）</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218</w:t>
            </w:r>
          </w:p>
        </w:tc>
        <w:tc>
          <w:tcPr>
            <w:tcW w:w="3686" w:type="dxa"/>
            <w:shd w:val="clear" w:color="000000" w:fill="auto"/>
            <w:vAlign w:val="center"/>
          </w:tcPr>
          <w:p w:rsidR="00036174" w:rsidRPr="001F304E" w:rsidRDefault="00036174" w:rsidP="001F304E">
            <w:pPr>
              <w:widowControl/>
              <w:spacing w:line="400" w:lineRule="exact"/>
              <w:jc w:val="left"/>
              <w:rPr>
                <w:rFonts w:ascii="宋体" w:cs="Times New Roman"/>
                <w:color w:val="000000"/>
                <w:kern w:val="0"/>
                <w:sz w:val="24"/>
                <w:szCs w:val="24"/>
              </w:rPr>
            </w:pPr>
            <w:r w:rsidRPr="001F304E">
              <w:rPr>
                <w:rFonts w:ascii="宋体" w:hAnsi="宋体" w:cs="宋体" w:hint="eastAsia"/>
                <w:color w:val="000000"/>
                <w:kern w:val="0"/>
                <w:sz w:val="24"/>
                <w:szCs w:val="24"/>
              </w:rPr>
              <w:t>汉语言文学专业教学与创新人才培养（王步高、骆玉明、刘洪涛）</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219</w:t>
            </w:r>
          </w:p>
        </w:tc>
        <w:tc>
          <w:tcPr>
            <w:tcW w:w="3688" w:type="dxa"/>
            <w:shd w:val="clear" w:color="000000" w:fill="auto"/>
            <w:vAlign w:val="center"/>
          </w:tcPr>
          <w:p w:rsidR="00036174" w:rsidRPr="001F304E" w:rsidRDefault="00036174" w:rsidP="001F304E">
            <w:pPr>
              <w:spacing w:line="400" w:lineRule="exact"/>
              <w:rPr>
                <w:rFonts w:ascii="宋体" w:cs="Times New Roman"/>
                <w:color w:val="000000"/>
                <w:kern w:val="0"/>
                <w:sz w:val="24"/>
                <w:szCs w:val="24"/>
              </w:rPr>
            </w:pPr>
            <w:r w:rsidRPr="001F304E">
              <w:rPr>
                <w:rFonts w:ascii="宋体" w:hAnsi="宋体" w:cs="宋体" w:hint="eastAsia"/>
                <w:color w:val="000000"/>
                <w:kern w:val="0"/>
                <w:sz w:val="24"/>
                <w:szCs w:val="24"/>
              </w:rPr>
              <w:t>文学写作教程（刘海涛）</w:t>
            </w:r>
          </w:p>
        </w:tc>
      </w:tr>
      <w:tr w:rsidR="00036174" w:rsidRPr="00653FD1">
        <w:trPr>
          <w:trHeight w:val="42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220</w:t>
            </w:r>
          </w:p>
        </w:tc>
        <w:tc>
          <w:tcPr>
            <w:tcW w:w="3686" w:type="dxa"/>
            <w:shd w:val="clear" w:color="000000" w:fill="auto"/>
            <w:vAlign w:val="center"/>
          </w:tcPr>
          <w:p w:rsidR="00036174" w:rsidRPr="001F304E" w:rsidRDefault="00036174" w:rsidP="001F304E">
            <w:pPr>
              <w:spacing w:line="400" w:lineRule="exact"/>
              <w:rPr>
                <w:rFonts w:ascii="宋体" w:cs="Times New Roman"/>
                <w:color w:val="000000"/>
                <w:kern w:val="0"/>
                <w:sz w:val="24"/>
                <w:szCs w:val="24"/>
              </w:rPr>
            </w:pPr>
            <w:r w:rsidRPr="001F304E">
              <w:rPr>
                <w:rFonts w:ascii="宋体" w:hAnsi="宋体" w:cs="宋体" w:hint="eastAsia"/>
                <w:color w:val="000000"/>
                <w:kern w:val="0"/>
                <w:sz w:val="24"/>
                <w:szCs w:val="24"/>
              </w:rPr>
              <w:t>现代汉语（沈阳、郭锐、万艺玲等）</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221</w:t>
            </w:r>
          </w:p>
        </w:tc>
        <w:tc>
          <w:tcPr>
            <w:tcW w:w="3688" w:type="dxa"/>
            <w:shd w:val="clear" w:color="000000" w:fill="auto"/>
            <w:vAlign w:val="center"/>
          </w:tcPr>
          <w:p w:rsidR="00036174" w:rsidRPr="001F304E" w:rsidRDefault="00036174" w:rsidP="001F304E">
            <w:pPr>
              <w:spacing w:line="400" w:lineRule="exact"/>
              <w:rPr>
                <w:rFonts w:ascii="宋体" w:cs="Times New Roman"/>
                <w:color w:val="000000"/>
                <w:kern w:val="0"/>
                <w:sz w:val="24"/>
                <w:szCs w:val="24"/>
              </w:rPr>
            </w:pPr>
            <w:r w:rsidRPr="001F304E">
              <w:rPr>
                <w:rFonts w:ascii="宋体" w:hAnsi="宋体" w:cs="宋体" w:hint="eastAsia"/>
                <w:color w:val="000000"/>
                <w:kern w:val="0"/>
                <w:sz w:val="24"/>
                <w:szCs w:val="24"/>
              </w:rPr>
              <w:t>二十世纪西方文学（刘建军）</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222</w:t>
            </w:r>
          </w:p>
        </w:tc>
        <w:tc>
          <w:tcPr>
            <w:tcW w:w="3686" w:type="dxa"/>
            <w:shd w:val="clear" w:color="000000" w:fill="auto"/>
            <w:vAlign w:val="center"/>
          </w:tcPr>
          <w:p w:rsidR="00036174" w:rsidRPr="001F304E" w:rsidRDefault="00036174" w:rsidP="001F304E">
            <w:pPr>
              <w:spacing w:line="400" w:lineRule="exact"/>
              <w:rPr>
                <w:rFonts w:ascii="宋体" w:cs="Times New Roman"/>
                <w:color w:val="000000"/>
                <w:kern w:val="0"/>
                <w:sz w:val="24"/>
                <w:szCs w:val="24"/>
              </w:rPr>
            </w:pPr>
            <w:r w:rsidRPr="001F304E">
              <w:rPr>
                <w:rFonts w:ascii="宋体" w:hAnsi="宋体" w:cs="宋体" w:hint="eastAsia"/>
                <w:color w:val="000000"/>
                <w:kern w:val="0"/>
                <w:sz w:val="24"/>
                <w:szCs w:val="24"/>
              </w:rPr>
              <w:t>对外汉语教学（李禄兴、傅由）</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223</w:t>
            </w:r>
          </w:p>
        </w:tc>
        <w:tc>
          <w:tcPr>
            <w:tcW w:w="3688" w:type="dxa"/>
            <w:shd w:val="clear" w:color="000000" w:fill="auto"/>
            <w:vAlign w:val="center"/>
          </w:tcPr>
          <w:p w:rsidR="00036174" w:rsidRPr="001F304E" w:rsidRDefault="00036174" w:rsidP="001F304E">
            <w:pPr>
              <w:spacing w:line="400" w:lineRule="exact"/>
              <w:rPr>
                <w:rFonts w:ascii="宋体" w:cs="Times New Roman"/>
                <w:color w:val="000000"/>
                <w:kern w:val="0"/>
                <w:sz w:val="24"/>
                <w:szCs w:val="24"/>
              </w:rPr>
            </w:pPr>
            <w:r w:rsidRPr="001F304E">
              <w:rPr>
                <w:rFonts w:ascii="宋体" w:hAnsi="宋体" w:cs="宋体" w:hint="eastAsia"/>
                <w:color w:val="000000"/>
                <w:kern w:val="0"/>
                <w:sz w:val="24"/>
                <w:szCs w:val="24"/>
              </w:rPr>
              <w:t>中国现当代文学史（朱栋霖、吴义勤）</w:t>
            </w:r>
          </w:p>
        </w:tc>
      </w:tr>
      <w:tr w:rsidR="00036174" w:rsidRPr="00653FD1">
        <w:trPr>
          <w:trHeight w:val="446"/>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224</w:t>
            </w:r>
          </w:p>
        </w:tc>
        <w:tc>
          <w:tcPr>
            <w:tcW w:w="3686" w:type="dxa"/>
            <w:shd w:val="clear" w:color="000000" w:fill="auto"/>
            <w:vAlign w:val="center"/>
          </w:tcPr>
          <w:p w:rsidR="00036174" w:rsidRPr="001F304E" w:rsidRDefault="00036174" w:rsidP="001F304E">
            <w:pPr>
              <w:spacing w:line="400" w:lineRule="exact"/>
              <w:rPr>
                <w:rFonts w:ascii="宋体" w:cs="Times New Roman"/>
                <w:color w:val="000000"/>
                <w:kern w:val="0"/>
                <w:sz w:val="24"/>
                <w:szCs w:val="24"/>
              </w:rPr>
            </w:pPr>
            <w:r w:rsidRPr="001F304E">
              <w:rPr>
                <w:rFonts w:ascii="宋体" w:hAnsi="宋体" w:cs="宋体" w:hint="eastAsia"/>
                <w:color w:val="000000"/>
                <w:kern w:val="0"/>
                <w:sz w:val="24"/>
                <w:szCs w:val="24"/>
              </w:rPr>
              <w:t>中国文学批评史（黄霖）</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225</w:t>
            </w:r>
          </w:p>
        </w:tc>
        <w:tc>
          <w:tcPr>
            <w:tcW w:w="3688" w:type="dxa"/>
            <w:shd w:val="clear" w:color="000000" w:fill="auto"/>
            <w:vAlign w:val="center"/>
          </w:tcPr>
          <w:p w:rsidR="00036174" w:rsidRPr="001F304E" w:rsidRDefault="00036174" w:rsidP="001F304E">
            <w:pPr>
              <w:spacing w:line="400" w:lineRule="exact"/>
              <w:rPr>
                <w:rFonts w:ascii="宋体" w:cs="Times New Roman"/>
                <w:color w:val="000000"/>
                <w:kern w:val="0"/>
                <w:sz w:val="24"/>
                <w:szCs w:val="24"/>
              </w:rPr>
            </w:pPr>
            <w:r w:rsidRPr="001F304E">
              <w:rPr>
                <w:rFonts w:ascii="宋体" w:hAnsi="宋体" w:cs="宋体" w:hint="eastAsia"/>
                <w:color w:val="000000"/>
                <w:kern w:val="0"/>
                <w:sz w:val="24"/>
                <w:szCs w:val="24"/>
              </w:rPr>
              <w:t>外国文学史（刘洪涛）</w:t>
            </w:r>
          </w:p>
        </w:tc>
      </w:tr>
      <w:tr w:rsidR="00036174" w:rsidRPr="00653FD1">
        <w:trPr>
          <w:trHeight w:val="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226</w:t>
            </w:r>
          </w:p>
        </w:tc>
        <w:tc>
          <w:tcPr>
            <w:tcW w:w="3686" w:type="dxa"/>
            <w:shd w:val="clear" w:color="000000" w:fill="auto"/>
            <w:vAlign w:val="center"/>
          </w:tcPr>
          <w:p w:rsidR="00036174" w:rsidRPr="001F304E" w:rsidRDefault="00036174" w:rsidP="001F304E">
            <w:pPr>
              <w:spacing w:line="400" w:lineRule="exact"/>
              <w:rPr>
                <w:rFonts w:ascii="宋体" w:cs="Times New Roman"/>
                <w:color w:val="000000"/>
                <w:kern w:val="0"/>
                <w:sz w:val="24"/>
                <w:szCs w:val="24"/>
              </w:rPr>
            </w:pPr>
            <w:r w:rsidRPr="001F304E">
              <w:rPr>
                <w:rFonts w:ascii="宋体" w:hAnsi="宋体" w:cs="宋体" w:hint="eastAsia"/>
                <w:color w:val="000000"/>
                <w:kern w:val="0"/>
                <w:sz w:val="24"/>
                <w:szCs w:val="24"/>
              </w:rPr>
              <w:t>中国古代文学史（郭英德）</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227</w:t>
            </w:r>
          </w:p>
        </w:tc>
        <w:tc>
          <w:tcPr>
            <w:tcW w:w="3688" w:type="dxa"/>
            <w:shd w:val="clear" w:color="000000" w:fill="auto"/>
            <w:vAlign w:val="center"/>
          </w:tcPr>
          <w:p w:rsidR="00036174" w:rsidRPr="001F304E" w:rsidRDefault="00036174" w:rsidP="001F304E">
            <w:pPr>
              <w:spacing w:line="400" w:lineRule="exact"/>
              <w:rPr>
                <w:rFonts w:ascii="宋体" w:cs="Times New Roman"/>
                <w:color w:val="000000"/>
                <w:kern w:val="0"/>
                <w:sz w:val="24"/>
                <w:szCs w:val="24"/>
              </w:rPr>
            </w:pPr>
            <w:r w:rsidRPr="001F304E">
              <w:rPr>
                <w:rFonts w:ascii="宋体" w:hAnsi="宋体" w:cs="宋体" w:hint="eastAsia"/>
                <w:color w:val="000000"/>
                <w:kern w:val="0"/>
                <w:sz w:val="24"/>
                <w:szCs w:val="24"/>
              </w:rPr>
              <w:t>中国古代文学史（骆玉明）</w:t>
            </w:r>
          </w:p>
        </w:tc>
      </w:tr>
      <w:tr w:rsidR="00036174" w:rsidRPr="00653FD1">
        <w:trPr>
          <w:trHeight w:val="445"/>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228</w:t>
            </w:r>
          </w:p>
        </w:tc>
        <w:tc>
          <w:tcPr>
            <w:tcW w:w="3686" w:type="dxa"/>
            <w:shd w:val="clear" w:color="000000" w:fill="auto"/>
            <w:vAlign w:val="center"/>
          </w:tcPr>
          <w:p w:rsidR="00036174" w:rsidRPr="001F304E" w:rsidRDefault="00036174" w:rsidP="001F304E">
            <w:pPr>
              <w:spacing w:line="400" w:lineRule="exact"/>
              <w:rPr>
                <w:rFonts w:ascii="宋体" w:cs="Times New Roman"/>
                <w:color w:val="000000"/>
                <w:kern w:val="0"/>
                <w:sz w:val="24"/>
                <w:szCs w:val="24"/>
              </w:rPr>
            </w:pPr>
            <w:r w:rsidRPr="001F304E">
              <w:rPr>
                <w:rFonts w:ascii="宋体" w:hAnsi="宋体" w:cs="宋体" w:hint="eastAsia"/>
                <w:color w:val="000000"/>
                <w:kern w:val="0"/>
                <w:sz w:val="24"/>
                <w:szCs w:val="24"/>
              </w:rPr>
              <w:t>中国秘书史（杨剑宇）</w:t>
            </w:r>
          </w:p>
        </w:tc>
        <w:tc>
          <w:tcPr>
            <w:tcW w:w="709"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229</w:t>
            </w:r>
          </w:p>
        </w:tc>
        <w:tc>
          <w:tcPr>
            <w:tcW w:w="3688" w:type="dxa"/>
            <w:shd w:val="clear" w:color="000000" w:fill="auto"/>
            <w:vAlign w:val="center"/>
          </w:tcPr>
          <w:p w:rsidR="00036174" w:rsidRPr="001F304E" w:rsidRDefault="00036174" w:rsidP="001F304E">
            <w:pPr>
              <w:spacing w:line="400" w:lineRule="exact"/>
              <w:rPr>
                <w:rFonts w:ascii="宋体" w:cs="Times New Roman"/>
                <w:color w:val="000000"/>
                <w:kern w:val="0"/>
                <w:sz w:val="24"/>
                <w:szCs w:val="24"/>
              </w:rPr>
            </w:pPr>
            <w:r w:rsidRPr="001F304E">
              <w:rPr>
                <w:rFonts w:ascii="宋体" w:hAnsi="宋体" w:cs="宋体" w:hint="eastAsia"/>
                <w:color w:val="000000"/>
                <w:kern w:val="0"/>
                <w:sz w:val="24"/>
                <w:szCs w:val="24"/>
              </w:rPr>
              <w:t>中国戏曲史（孙书磊）</w:t>
            </w:r>
          </w:p>
        </w:tc>
      </w:tr>
      <w:tr w:rsidR="00036174" w:rsidRPr="00653FD1">
        <w:trPr>
          <w:trHeight w:val="551"/>
        </w:trPr>
        <w:tc>
          <w:tcPr>
            <w:tcW w:w="828" w:type="dxa"/>
            <w:shd w:val="clear" w:color="000000" w:fill="auto"/>
            <w:vAlign w:val="center"/>
          </w:tcPr>
          <w:p w:rsidR="00036174" w:rsidRPr="001F304E" w:rsidRDefault="00036174" w:rsidP="001F304E">
            <w:pPr>
              <w:widowControl/>
              <w:spacing w:line="400" w:lineRule="exact"/>
              <w:jc w:val="center"/>
              <w:rPr>
                <w:rFonts w:ascii="宋体" w:hAnsi="宋体" w:cs="宋体"/>
                <w:color w:val="000000"/>
                <w:kern w:val="0"/>
                <w:sz w:val="24"/>
                <w:szCs w:val="24"/>
              </w:rPr>
            </w:pPr>
            <w:r w:rsidRPr="001F304E">
              <w:rPr>
                <w:rFonts w:ascii="宋体" w:hAnsi="宋体" w:cs="宋体"/>
                <w:color w:val="000000"/>
                <w:kern w:val="0"/>
                <w:sz w:val="24"/>
                <w:szCs w:val="24"/>
              </w:rPr>
              <w:t>230</w:t>
            </w:r>
          </w:p>
        </w:tc>
        <w:tc>
          <w:tcPr>
            <w:tcW w:w="3686" w:type="dxa"/>
            <w:shd w:val="clear" w:color="000000" w:fill="auto"/>
            <w:vAlign w:val="center"/>
          </w:tcPr>
          <w:p w:rsidR="00036174" w:rsidRPr="001F304E" w:rsidRDefault="00036174" w:rsidP="001F304E">
            <w:pPr>
              <w:spacing w:line="400" w:lineRule="exact"/>
              <w:rPr>
                <w:rFonts w:ascii="宋体" w:cs="Times New Roman"/>
                <w:color w:val="000000"/>
                <w:kern w:val="0"/>
                <w:sz w:val="24"/>
                <w:szCs w:val="24"/>
              </w:rPr>
            </w:pPr>
            <w:r w:rsidRPr="001F304E">
              <w:rPr>
                <w:rFonts w:ascii="宋体" w:hAnsi="宋体" w:cs="宋体" w:hint="eastAsia"/>
                <w:color w:val="000000"/>
                <w:kern w:val="0"/>
                <w:sz w:val="24"/>
                <w:szCs w:val="24"/>
              </w:rPr>
              <w:t>比较文学与外国文学史（孙景尧）</w:t>
            </w:r>
          </w:p>
        </w:tc>
        <w:tc>
          <w:tcPr>
            <w:tcW w:w="709" w:type="dxa"/>
            <w:shd w:val="clear" w:color="000000" w:fill="auto"/>
            <w:vAlign w:val="center"/>
          </w:tcPr>
          <w:p w:rsidR="00036174" w:rsidRPr="001F304E" w:rsidRDefault="00036174" w:rsidP="001F304E">
            <w:pPr>
              <w:widowControl/>
              <w:spacing w:line="400" w:lineRule="exact"/>
              <w:jc w:val="center"/>
              <w:rPr>
                <w:rFonts w:ascii="宋体" w:cs="Times New Roman"/>
                <w:color w:val="000000"/>
                <w:kern w:val="0"/>
                <w:sz w:val="24"/>
                <w:szCs w:val="24"/>
              </w:rPr>
            </w:pPr>
          </w:p>
        </w:tc>
        <w:tc>
          <w:tcPr>
            <w:tcW w:w="3688" w:type="dxa"/>
            <w:shd w:val="clear" w:color="000000" w:fill="auto"/>
            <w:vAlign w:val="center"/>
          </w:tcPr>
          <w:p w:rsidR="00036174" w:rsidRPr="001F304E" w:rsidRDefault="00036174" w:rsidP="001F304E">
            <w:pPr>
              <w:spacing w:line="400" w:lineRule="exact"/>
              <w:rPr>
                <w:rFonts w:ascii="宋体" w:cs="Times New Roman"/>
                <w:color w:val="000000"/>
                <w:kern w:val="0"/>
                <w:sz w:val="24"/>
                <w:szCs w:val="24"/>
              </w:rPr>
            </w:pP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外国语言文学类课程</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231</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英语语音（王桂珍）</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232</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大学英语（李霄翔、陈美华、郭锋萍）</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lastRenderedPageBreak/>
              <w:t>233</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英语词汇学（张维友）</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234</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综合英语（邹为诚、梁晓冬、林渭芳）</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235</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高级英语（颜静兰）</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236</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英语写作（杨达复、黑玉琴、胡小花、郭粉绒）</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237</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高校教师日语教学能力提升（曹大峰）</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238</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英汉口译（任文、胡敏霞）</w:t>
            </w:r>
          </w:p>
        </w:tc>
      </w:tr>
      <w:tr w:rsidR="00036174" w:rsidRPr="00653FD1">
        <w:trPr>
          <w:trHeight w:val="479"/>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239</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高校英语教学理论与实践（邹为诚、王海啸、王初明）</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240</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基础日语（蔡全胜）</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241</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大学英语教学改革（王守仁、谢晓苑）</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242</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质性研究方法在外语教学研究中的应用（林小英）</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243</w:t>
            </w:r>
          </w:p>
        </w:tc>
        <w:tc>
          <w:tcPr>
            <w:tcW w:w="3686" w:type="dxa"/>
            <w:shd w:val="clear" w:color="000000" w:fill="auto"/>
            <w:vAlign w:val="center"/>
          </w:tcPr>
          <w:p w:rsidR="00036174" w:rsidRPr="002030DB" w:rsidRDefault="00036174" w:rsidP="002030DB">
            <w:pPr>
              <w:spacing w:line="400" w:lineRule="exact"/>
              <w:rPr>
                <w:rFonts w:ascii="宋体" w:cs="Times New Roman"/>
                <w:color w:val="000000"/>
                <w:kern w:val="0"/>
                <w:sz w:val="24"/>
                <w:szCs w:val="24"/>
              </w:rPr>
            </w:pPr>
            <w:r w:rsidRPr="002030DB">
              <w:rPr>
                <w:rFonts w:ascii="宋体" w:hAnsi="宋体" w:cs="宋体" w:hint="eastAsia"/>
                <w:color w:val="000000"/>
                <w:kern w:val="0"/>
                <w:sz w:val="24"/>
                <w:szCs w:val="24"/>
              </w:rPr>
              <w:t>英语课程教学方法和教师科研能力提升（张莲、杨鲁新）</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244</w:t>
            </w:r>
          </w:p>
        </w:tc>
        <w:tc>
          <w:tcPr>
            <w:tcW w:w="3688" w:type="dxa"/>
            <w:shd w:val="clear" w:color="000000" w:fill="auto"/>
            <w:vAlign w:val="center"/>
          </w:tcPr>
          <w:p w:rsidR="00036174" w:rsidRPr="002030DB" w:rsidRDefault="00036174" w:rsidP="002030DB">
            <w:pPr>
              <w:spacing w:line="400" w:lineRule="exact"/>
              <w:rPr>
                <w:rFonts w:ascii="宋体" w:cs="Times New Roman"/>
                <w:color w:val="000000"/>
                <w:kern w:val="0"/>
                <w:sz w:val="24"/>
                <w:szCs w:val="24"/>
              </w:rPr>
            </w:pPr>
            <w:r w:rsidRPr="002030DB">
              <w:rPr>
                <w:rFonts w:ascii="宋体" w:hAnsi="宋体" w:cs="宋体" w:hint="eastAsia"/>
                <w:color w:val="000000"/>
                <w:kern w:val="0"/>
                <w:sz w:val="24"/>
                <w:szCs w:val="24"/>
              </w:rPr>
              <w:t>英国文学史（曹进、张宝林等）</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245</w:t>
            </w:r>
          </w:p>
        </w:tc>
        <w:tc>
          <w:tcPr>
            <w:tcW w:w="3686" w:type="dxa"/>
            <w:shd w:val="clear" w:color="000000" w:fill="auto"/>
            <w:vAlign w:val="center"/>
          </w:tcPr>
          <w:p w:rsidR="00036174" w:rsidRPr="002030DB" w:rsidRDefault="00036174" w:rsidP="002030DB">
            <w:pPr>
              <w:spacing w:line="400" w:lineRule="exact"/>
              <w:rPr>
                <w:rFonts w:ascii="宋体" w:cs="Times New Roman"/>
                <w:color w:val="000000"/>
                <w:kern w:val="0"/>
                <w:sz w:val="24"/>
                <w:szCs w:val="24"/>
              </w:rPr>
            </w:pPr>
            <w:r w:rsidRPr="002030DB">
              <w:rPr>
                <w:rFonts w:ascii="宋体" w:hAnsi="宋体" w:cs="宋体" w:hint="eastAsia"/>
                <w:color w:val="000000"/>
                <w:kern w:val="0"/>
                <w:sz w:val="24"/>
                <w:szCs w:val="24"/>
              </w:rPr>
              <w:t>翻译理论与实践（王展鹏）</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246</w:t>
            </w:r>
          </w:p>
        </w:tc>
        <w:tc>
          <w:tcPr>
            <w:tcW w:w="3688" w:type="dxa"/>
            <w:shd w:val="clear" w:color="000000" w:fill="auto"/>
            <w:vAlign w:val="center"/>
          </w:tcPr>
          <w:p w:rsidR="00036174" w:rsidRPr="002030DB" w:rsidRDefault="00036174" w:rsidP="002030DB">
            <w:pPr>
              <w:spacing w:line="400" w:lineRule="exact"/>
              <w:rPr>
                <w:rFonts w:ascii="宋体" w:cs="Times New Roman"/>
                <w:color w:val="000000"/>
                <w:kern w:val="0"/>
                <w:sz w:val="24"/>
                <w:szCs w:val="24"/>
              </w:rPr>
            </w:pPr>
            <w:r w:rsidRPr="002030DB">
              <w:rPr>
                <w:rFonts w:ascii="宋体" w:hAnsi="宋体" w:cs="宋体" w:hint="eastAsia"/>
                <w:color w:val="000000"/>
                <w:kern w:val="0"/>
                <w:sz w:val="24"/>
                <w:szCs w:val="24"/>
              </w:rPr>
              <w:t>文献资料梳理与文献综述撰写（刘建达、吕剑涛）</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247</w:t>
            </w:r>
          </w:p>
        </w:tc>
        <w:tc>
          <w:tcPr>
            <w:tcW w:w="3686" w:type="dxa"/>
            <w:shd w:val="clear" w:color="000000" w:fill="auto"/>
            <w:vAlign w:val="center"/>
          </w:tcPr>
          <w:p w:rsidR="00036174" w:rsidRPr="002030DB" w:rsidRDefault="00036174" w:rsidP="002030DB">
            <w:pPr>
              <w:spacing w:line="400" w:lineRule="exact"/>
              <w:rPr>
                <w:rFonts w:ascii="宋体" w:cs="Times New Roman"/>
                <w:color w:val="000000"/>
                <w:kern w:val="0"/>
                <w:sz w:val="24"/>
                <w:szCs w:val="24"/>
              </w:rPr>
            </w:pPr>
            <w:r w:rsidRPr="002030DB">
              <w:rPr>
                <w:rFonts w:ascii="宋体" w:hAnsi="宋体" w:cs="宋体" w:hint="eastAsia"/>
                <w:color w:val="000000"/>
                <w:kern w:val="0"/>
                <w:sz w:val="24"/>
                <w:szCs w:val="24"/>
              </w:rPr>
              <w:t>外语教学中的定量研究方法与</w:t>
            </w:r>
            <w:r w:rsidRPr="002030DB">
              <w:rPr>
                <w:rFonts w:ascii="宋体" w:hAnsi="宋体" w:cs="宋体"/>
                <w:color w:val="000000"/>
                <w:kern w:val="0"/>
                <w:sz w:val="24"/>
                <w:szCs w:val="24"/>
              </w:rPr>
              <w:t>SPSS</w:t>
            </w:r>
            <w:r w:rsidRPr="002030DB">
              <w:rPr>
                <w:rFonts w:ascii="宋体" w:hAnsi="宋体" w:cs="宋体" w:hint="eastAsia"/>
                <w:color w:val="000000"/>
                <w:kern w:val="0"/>
                <w:sz w:val="24"/>
                <w:szCs w:val="24"/>
              </w:rPr>
              <w:t>运用</w:t>
            </w:r>
            <w:r>
              <w:rPr>
                <w:rFonts w:ascii="宋体" w:hAnsi="宋体" w:cs="宋体"/>
                <w:color w:val="000000"/>
                <w:sz w:val="24"/>
                <w:szCs w:val="24"/>
              </w:rPr>
              <w:t>——</w:t>
            </w:r>
            <w:r w:rsidRPr="002030DB">
              <w:rPr>
                <w:rFonts w:ascii="宋体" w:hAnsi="宋体" w:cs="宋体" w:hint="eastAsia"/>
                <w:color w:val="000000"/>
                <w:kern w:val="0"/>
                <w:sz w:val="24"/>
                <w:szCs w:val="24"/>
              </w:rPr>
              <w:t>问卷设计与实验研究方法（曾用强、吕剑涛）</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248</w:t>
            </w:r>
          </w:p>
        </w:tc>
        <w:tc>
          <w:tcPr>
            <w:tcW w:w="3688" w:type="dxa"/>
            <w:shd w:val="clear" w:color="000000" w:fill="auto"/>
            <w:vAlign w:val="center"/>
          </w:tcPr>
          <w:p w:rsidR="00036174" w:rsidRPr="002030DB" w:rsidRDefault="00036174" w:rsidP="002030DB">
            <w:pPr>
              <w:spacing w:line="400" w:lineRule="exact"/>
              <w:rPr>
                <w:rFonts w:ascii="宋体" w:cs="Times New Roman"/>
                <w:color w:val="000000"/>
                <w:kern w:val="0"/>
                <w:sz w:val="24"/>
                <w:szCs w:val="24"/>
              </w:rPr>
            </w:pPr>
            <w:r w:rsidRPr="002030DB">
              <w:rPr>
                <w:rFonts w:ascii="宋体" w:hAnsi="宋体" w:cs="宋体" w:hint="eastAsia"/>
                <w:color w:val="000000"/>
                <w:kern w:val="0"/>
                <w:sz w:val="24"/>
                <w:szCs w:val="24"/>
              </w:rPr>
              <w:t>高校外语教师“行动研究”的知行效课堂</w:t>
            </w:r>
            <w:r w:rsidRPr="002030DB">
              <w:rPr>
                <w:rFonts w:ascii="宋体" w:hAnsi="宋体" w:cs="宋体"/>
                <w:color w:val="000000"/>
                <w:kern w:val="0"/>
                <w:sz w:val="24"/>
                <w:szCs w:val="24"/>
              </w:rPr>
              <w:t>style</w:t>
            </w:r>
            <w:r w:rsidRPr="002030DB">
              <w:rPr>
                <w:rFonts w:ascii="宋体" w:hAnsi="宋体" w:cs="宋体" w:hint="eastAsia"/>
                <w:color w:val="000000"/>
                <w:kern w:val="0"/>
                <w:sz w:val="24"/>
                <w:szCs w:val="24"/>
              </w:rPr>
              <w:t>（夏纪梅、徐浩）</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249</w:t>
            </w:r>
          </w:p>
        </w:tc>
        <w:tc>
          <w:tcPr>
            <w:tcW w:w="3686" w:type="dxa"/>
            <w:shd w:val="clear" w:color="000000" w:fill="auto"/>
            <w:vAlign w:val="center"/>
          </w:tcPr>
          <w:p w:rsidR="00036174" w:rsidRPr="002030DB" w:rsidRDefault="00036174" w:rsidP="002030DB">
            <w:pPr>
              <w:spacing w:line="400" w:lineRule="exact"/>
              <w:rPr>
                <w:rFonts w:ascii="宋体" w:cs="Times New Roman"/>
                <w:color w:val="000000"/>
                <w:kern w:val="0"/>
                <w:sz w:val="24"/>
                <w:szCs w:val="24"/>
              </w:rPr>
            </w:pPr>
            <w:r w:rsidRPr="002030DB">
              <w:rPr>
                <w:rFonts w:ascii="宋体" w:hAnsi="宋体" w:cs="宋体" w:hint="eastAsia"/>
                <w:color w:val="000000"/>
                <w:kern w:val="0"/>
                <w:sz w:val="24"/>
                <w:szCs w:val="24"/>
              </w:rPr>
              <w:t>外语教学中的定量研究方法与</w:t>
            </w:r>
            <w:r w:rsidRPr="002030DB">
              <w:rPr>
                <w:rFonts w:ascii="宋体" w:hAnsi="宋体" w:cs="宋体"/>
                <w:color w:val="000000"/>
                <w:kern w:val="0"/>
                <w:sz w:val="24"/>
                <w:szCs w:val="24"/>
              </w:rPr>
              <w:t>SPSS</w:t>
            </w:r>
            <w:r w:rsidRPr="002030DB">
              <w:rPr>
                <w:rFonts w:ascii="宋体" w:hAnsi="宋体" w:cs="宋体" w:hint="eastAsia"/>
                <w:color w:val="000000"/>
                <w:kern w:val="0"/>
                <w:sz w:val="24"/>
                <w:szCs w:val="24"/>
              </w:rPr>
              <w:t>运用</w:t>
            </w:r>
            <w:r>
              <w:rPr>
                <w:rFonts w:ascii="宋体" w:hAnsi="宋体" w:cs="宋体"/>
                <w:color w:val="000000"/>
                <w:sz w:val="24"/>
                <w:szCs w:val="24"/>
              </w:rPr>
              <w:t>——</w:t>
            </w:r>
            <w:r w:rsidRPr="002030DB">
              <w:rPr>
                <w:rFonts w:ascii="宋体" w:hAnsi="宋体" w:cs="宋体" w:hint="eastAsia"/>
                <w:color w:val="000000"/>
                <w:kern w:val="0"/>
                <w:sz w:val="24"/>
                <w:szCs w:val="24"/>
              </w:rPr>
              <w:t>数据统计与分析方法（曾用强、吕剑涛）</w:t>
            </w:r>
          </w:p>
        </w:tc>
        <w:tc>
          <w:tcPr>
            <w:tcW w:w="709" w:type="dxa"/>
            <w:shd w:val="clear" w:color="000000" w:fill="auto"/>
            <w:vAlign w:val="center"/>
          </w:tcPr>
          <w:p w:rsidR="00036174" w:rsidRPr="002030DB" w:rsidRDefault="00036174" w:rsidP="002030DB">
            <w:pPr>
              <w:widowControl/>
              <w:spacing w:line="400" w:lineRule="exact"/>
              <w:jc w:val="center"/>
              <w:rPr>
                <w:rFonts w:ascii="宋体" w:cs="Times New Roman"/>
                <w:color w:val="000000"/>
                <w:kern w:val="0"/>
                <w:sz w:val="24"/>
                <w:szCs w:val="24"/>
              </w:rPr>
            </w:pPr>
          </w:p>
        </w:tc>
        <w:tc>
          <w:tcPr>
            <w:tcW w:w="3688" w:type="dxa"/>
            <w:shd w:val="clear" w:color="000000" w:fill="auto"/>
            <w:vAlign w:val="center"/>
          </w:tcPr>
          <w:p w:rsidR="00036174" w:rsidRPr="002030DB" w:rsidRDefault="00036174" w:rsidP="002030DB">
            <w:pPr>
              <w:spacing w:line="400" w:lineRule="exact"/>
              <w:rPr>
                <w:rFonts w:ascii="宋体" w:cs="Times New Roman"/>
                <w:color w:val="000000"/>
                <w:kern w:val="0"/>
                <w:sz w:val="24"/>
                <w:szCs w:val="24"/>
              </w:rPr>
            </w:pP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新闻传播学类课程</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250</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广告学概论（陈培爱、张金海）</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251</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新闻学（张征、陈力丹）</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252</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数字传播技术应用（彭兰）</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253</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传播学（胡正荣）</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254</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中国新闻传播史（李彬）</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255</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新闻采访写作（张征）</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256</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外国新闻传播史（张昆）</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257</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品牌学（赵琛）</w:t>
            </w: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历史学类课程</w:t>
            </w:r>
          </w:p>
        </w:tc>
      </w:tr>
      <w:tr w:rsidR="00036174" w:rsidRPr="00653FD1">
        <w:trPr>
          <w:trHeight w:val="249"/>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258</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考古学概论（钱耀鹏）</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259</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史学概论（庞卓恒）</w:t>
            </w:r>
          </w:p>
        </w:tc>
      </w:tr>
      <w:tr w:rsidR="00036174" w:rsidRPr="00653FD1">
        <w:trPr>
          <w:trHeight w:val="249"/>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260</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中国古代史（赵毅、李玉君、田广林）</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261</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中华人民共和国史（张同乐）</w:t>
            </w:r>
          </w:p>
        </w:tc>
      </w:tr>
      <w:tr w:rsidR="00036174" w:rsidRPr="00653FD1">
        <w:trPr>
          <w:trHeight w:val="360"/>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262</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世界古代史（杨共乐）</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263</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西方文明史（陈永国）</w:t>
            </w:r>
          </w:p>
        </w:tc>
      </w:tr>
      <w:tr w:rsidR="00036174" w:rsidRPr="00653FD1">
        <w:trPr>
          <w:trHeight w:val="210"/>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264</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二十世纪世界史（郑寅达）</w:t>
            </w:r>
          </w:p>
        </w:tc>
        <w:tc>
          <w:tcPr>
            <w:tcW w:w="709" w:type="dxa"/>
            <w:shd w:val="clear" w:color="000000" w:fill="auto"/>
            <w:vAlign w:val="center"/>
          </w:tcPr>
          <w:p w:rsidR="00036174" w:rsidRPr="002030DB" w:rsidRDefault="00036174" w:rsidP="002030DB">
            <w:pPr>
              <w:widowControl/>
              <w:spacing w:line="400" w:lineRule="exact"/>
              <w:jc w:val="center"/>
              <w:rPr>
                <w:rFonts w:ascii="宋体" w:cs="Times New Roman"/>
                <w:color w:val="000000"/>
                <w:kern w:val="0"/>
                <w:sz w:val="24"/>
                <w:szCs w:val="24"/>
              </w:rPr>
            </w:pP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数学类、统计学类课程</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265</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高等数学（郭镜明）</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266</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高等代数（张贤科）</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lastRenderedPageBreak/>
              <w:t>267</w:t>
            </w:r>
          </w:p>
        </w:tc>
        <w:tc>
          <w:tcPr>
            <w:tcW w:w="3686" w:type="dxa"/>
            <w:shd w:val="clear" w:color="000000" w:fill="auto"/>
            <w:vAlign w:val="center"/>
          </w:tcPr>
          <w:p w:rsidR="00036174" w:rsidRPr="002030DB" w:rsidRDefault="00036174" w:rsidP="002030DB">
            <w:pPr>
              <w:spacing w:line="400" w:lineRule="exact"/>
              <w:rPr>
                <w:rFonts w:ascii="宋体" w:cs="Times New Roman"/>
                <w:color w:val="000000"/>
                <w:kern w:val="0"/>
                <w:sz w:val="24"/>
                <w:szCs w:val="24"/>
              </w:rPr>
            </w:pPr>
            <w:r w:rsidRPr="002030DB">
              <w:rPr>
                <w:rFonts w:ascii="宋体" w:hAnsi="宋体" w:cs="宋体" w:hint="eastAsia"/>
                <w:color w:val="000000"/>
                <w:kern w:val="0"/>
                <w:sz w:val="24"/>
                <w:szCs w:val="24"/>
              </w:rPr>
              <w:t>高等数学（朱士信）</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268</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概率论（何书元）</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269</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新建应用型本科院校高等数学（林丽华）</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270</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微积分理论基础（王绵森、马知恩）</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271</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偏微分方程（宁吴庆）</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272</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多元函数微积分学（王绵森、马知恩）</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273</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线性代数与解析几何（李继成）</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274</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线性代数（游宏）</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275</w:t>
            </w:r>
          </w:p>
        </w:tc>
        <w:tc>
          <w:tcPr>
            <w:tcW w:w="3686" w:type="dxa"/>
            <w:shd w:val="clear" w:color="000000" w:fill="auto"/>
            <w:vAlign w:val="center"/>
          </w:tcPr>
          <w:p w:rsidR="00036174" w:rsidRPr="002030DB" w:rsidRDefault="00036174" w:rsidP="002030DB">
            <w:pPr>
              <w:spacing w:line="400" w:lineRule="exact"/>
              <w:rPr>
                <w:rFonts w:ascii="宋体" w:cs="Times New Roman"/>
                <w:color w:val="000000"/>
                <w:kern w:val="0"/>
                <w:sz w:val="24"/>
                <w:szCs w:val="24"/>
              </w:rPr>
            </w:pPr>
            <w:r w:rsidRPr="002030DB">
              <w:rPr>
                <w:rFonts w:ascii="宋体" w:hAnsi="宋体" w:cs="宋体" w:hint="eastAsia"/>
                <w:color w:val="000000"/>
                <w:kern w:val="0"/>
                <w:sz w:val="24"/>
                <w:szCs w:val="24"/>
              </w:rPr>
              <w:t>解析几何（丘维声）</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276</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高等数学教学能力提升（李尚志、郭镜明、乐经良）</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277</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抽象代数（顾沛）</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278</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数学建模（黄廷祝）</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279</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经济数学（吴传生）</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280</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数学分析（陈纪修）</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281</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数学实验与数学建模（李继成）</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282</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数理统计（何书元）</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283</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数学建模与数学实验（朱道元）</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284</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实变函数论（刘培德）</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285</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数理方程（李元杰）</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286</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一元函数微积分学与无穷级数</w:t>
            </w:r>
            <w:r w:rsidRPr="002030DB">
              <w:rPr>
                <w:rFonts w:ascii="宋体" w:cs="Times New Roman"/>
                <w:color w:val="000000"/>
                <w:kern w:val="0"/>
                <w:sz w:val="24"/>
                <w:szCs w:val="24"/>
              </w:rPr>
              <w:br/>
            </w:r>
            <w:r w:rsidRPr="002030DB">
              <w:rPr>
                <w:rFonts w:ascii="宋体" w:hAnsi="宋体" w:cs="宋体" w:hint="eastAsia"/>
                <w:color w:val="000000"/>
                <w:kern w:val="0"/>
                <w:sz w:val="24"/>
                <w:szCs w:val="24"/>
              </w:rPr>
              <w:t>（马知恩、李换琴）</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287</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复变函数（王绵森）</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288</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数值分析（韩旭里）</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289</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离散数学（屈婉玲）</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290</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运筹学（梅国平）</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291</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概率与统计（杨孝平）</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292</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统计学导论（李勇）</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293</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统计学（经济管理方向）（曾五一、朱建平）</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294</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高等数学（非数学专业）教师能力提升（彭济根）</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295</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大学生数学思维的培养</w:t>
            </w:r>
            <w:r>
              <w:rPr>
                <w:rFonts w:ascii="宋体" w:hAnsi="宋体" w:cs="宋体"/>
                <w:color w:val="000000"/>
                <w:sz w:val="24"/>
                <w:szCs w:val="24"/>
              </w:rPr>
              <w:t>——</w:t>
            </w:r>
            <w:r w:rsidRPr="002030DB">
              <w:rPr>
                <w:rFonts w:ascii="宋体" w:hAnsi="宋体" w:cs="宋体" w:hint="eastAsia"/>
                <w:color w:val="000000"/>
                <w:kern w:val="0"/>
                <w:sz w:val="24"/>
                <w:szCs w:val="24"/>
              </w:rPr>
              <w:t>兼谈数学文化课教学（顾沛）</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296</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高等数学教师思维开拓（何书元、马知恩）</w:t>
            </w: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物理学类课程</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297</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大学物理（高景）</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298</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大学物理（李元杰）</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299</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大学物理实验（霍剑青）</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300</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力学（张汉壮）</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301</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热学（秦允豪）</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302</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光学（蔡履中）</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303</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电磁学（王稼军）</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304</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数学物理方法（姚端正、吴崇试）</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305</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量子物理（王笑君）</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306</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量子力学（庄鹏飞）</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307</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电动力学（杨传路）</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308</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计算物理（彭芳麟）</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309</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物理与艺术（施大宁）</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310</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热力学统计物理（段文山）</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311</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传热学（姜培学）</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312</w:t>
            </w:r>
          </w:p>
        </w:tc>
        <w:tc>
          <w:tcPr>
            <w:tcW w:w="3688" w:type="dxa"/>
            <w:shd w:val="clear" w:color="000000" w:fill="auto"/>
            <w:vAlign w:val="center"/>
          </w:tcPr>
          <w:p w:rsidR="00036174" w:rsidRPr="002030DB" w:rsidRDefault="00036174" w:rsidP="002030DB">
            <w:pPr>
              <w:spacing w:line="400" w:lineRule="exact"/>
              <w:rPr>
                <w:rFonts w:ascii="宋体" w:cs="Times New Roman"/>
                <w:color w:val="000000"/>
                <w:kern w:val="0"/>
                <w:sz w:val="24"/>
                <w:szCs w:val="24"/>
              </w:rPr>
            </w:pPr>
            <w:r w:rsidRPr="002030DB">
              <w:rPr>
                <w:rFonts w:ascii="宋体" w:hAnsi="宋体" w:cs="宋体" w:hint="eastAsia"/>
                <w:color w:val="000000"/>
                <w:kern w:val="0"/>
                <w:sz w:val="24"/>
                <w:szCs w:val="24"/>
              </w:rPr>
              <w:t>大学物理及大学物理实验（熊永红、金国钧）</w:t>
            </w: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化学类、化工类课程</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313</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大学化学（强亮生）</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314</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基础化学（陈恒武、杨宏孝、高占先、张丽丹）</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lastRenderedPageBreak/>
              <w:t>315</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大学化学实验（张丽丹）</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316</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化工原理（贾绍义）</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317</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普通化学（吴庆生）</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318</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分析化学及实验（刘志广）</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319</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有机化学及实验（高占先）</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320</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物理化学（黑恩成）</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321</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结构化学（孙宏伟）</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322</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高分子化学（李伯耿、罗英武、范宏）</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323</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化工热力学（高光华）</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324</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高分子物理学（吴其晔）</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325</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化工设计（吴嘉）</w:t>
            </w:r>
          </w:p>
        </w:tc>
        <w:tc>
          <w:tcPr>
            <w:tcW w:w="709" w:type="dxa"/>
            <w:shd w:val="clear" w:color="000000" w:fill="auto"/>
            <w:vAlign w:val="center"/>
          </w:tcPr>
          <w:p w:rsidR="00036174" w:rsidRPr="002030DB" w:rsidRDefault="00036174" w:rsidP="002030DB">
            <w:pPr>
              <w:widowControl/>
              <w:spacing w:line="400" w:lineRule="exact"/>
              <w:jc w:val="center"/>
              <w:rPr>
                <w:rFonts w:ascii="宋体" w:cs="Times New Roman"/>
                <w:color w:val="000000"/>
                <w:kern w:val="0"/>
                <w:sz w:val="24"/>
                <w:szCs w:val="24"/>
              </w:rPr>
            </w:pP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计算机类课程</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326</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大学计算机基础（龚沛曾）</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327</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计算机应用基础（刘艳丽）</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328</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color w:val="000000"/>
                <w:kern w:val="0"/>
                <w:sz w:val="24"/>
                <w:szCs w:val="24"/>
              </w:rPr>
              <w:t xml:space="preserve">Visual Basic </w:t>
            </w:r>
            <w:r w:rsidRPr="002030DB">
              <w:rPr>
                <w:rFonts w:ascii="宋体" w:hAnsi="宋体" w:cs="宋体" w:hint="eastAsia"/>
                <w:color w:val="000000"/>
                <w:kern w:val="0"/>
                <w:sz w:val="24"/>
                <w:szCs w:val="24"/>
              </w:rPr>
              <w:t>程序设计（龚沛曾）</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329</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color w:val="000000"/>
                <w:kern w:val="0"/>
                <w:sz w:val="24"/>
                <w:szCs w:val="24"/>
              </w:rPr>
              <w:t>C</w:t>
            </w:r>
            <w:r w:rsidRPr="002030DB">
              <w:rPr>
                <w:rFonts w:ascii="宋体" w:hAnsi="宋体" w:cs="宋体" w:hint="eastAsia"/>
                <w:color w:val="000000"/>
                <w:kern w:val="0"/>
                <w:sz w:val="24"/>
                <w:szCs w:val="24"/>
              </w:rPr>
              <w:t>语言程序设计（王宇颖）</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330</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color w:val="000000"/>
                <w:kern w:val="0"/>
                <w:sz w:val="24"/>
                <w:szCs w:val="24"/>
              </w:rPr>
              <w:t>C++</w:t>
            </w:r>
            <w:r w:rsidRPr="002030DB">
              <w:rPr>
                <w:rFonts w:ascii="宋体" w:hAnsi="宋体" w:cs="宋体" w:hint="eastAsia"/>
                <w:color w:val="000000"/>
                <w:kern w:val="0"/>
                <w:sz w:val="24"/>
                <w:szCs w:val="24"/>
              </w:rPr>
              <w:t>程序设计（钱能）</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331</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程序设计（吴文虎）</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332</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计算机网络（冯博琴）</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333</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计算机网络技术（施晓秋）</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334</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计算机网络（谢希仁、陈鸣）</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335</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数据库系统概论（王珊）</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336</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数据结构（陈越）</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337</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数据库技术与应用（李雁翎）</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338</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数据结构（耿国华）</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339</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计算机组成原理（唐朔飞）</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340</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计算机系统结构（张晨曦）</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341</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计算机操作系统（刘乃琦）</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342</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计算机维修与维护（丁强华）</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343</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网络操作系统（卢勤）</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344</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软件工程（齐治昌）</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345</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软件需求工程（骆斌）</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346</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编译原理（蒋宗礼）</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347</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汇编语言（毛希平、曹忠升）</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348</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color w:val="000000"/>
                <w:kern w:val="0"/>
                <w:sz w:val="24"/>
                <w:szCs w:val="24"/>
              </w:rPr>
              <w:t>WEB</w:t>
            </w:r>
            <w:r w:rsidRPr="002030DB">
              <w:rPr>
                <w:rFonts w:ascii="宋体" w:hAnsi="宋体" w:cs="宋体" w:hint="eastAsia"/>
                <w:color w:val="000000"/>
                <w:kern w:val="0"/>
                <w:sz w:val="24"/>
                <w:szCs w:val="24"/>
              </w:rPr>
              <w:t>技术导论（郝兴伟）</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349</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计算机安全（韩臻）</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350</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物联网概论（田景熙、陈志峰）</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351</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微机接口技术（邹逢兴）</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352</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计算思维与大学计算机课程教学（何钦铭</w:t>
            </w:r>
            <w:r w:rsidRPr="002030DB">
              <w:rPr>
                <w:rFonts w:ascii="宋体" w:cs="宋体"/>
                <w:color w:val="000000"/>
                <w:kern w:val="0"/>
                <w:sz w:val="24"/>
                <w:szCs w:val="24"/>
              </w:rPr>
              <w:t>,</w:t>
            </w:r>
            <w:r w:rsidRPr="002030DB">
              <w:rPr>
                <w:rFonts w:ascii="宋体" w:hAnsi="宋体" w:cs="宋体" w:hint="eastAsia"/>
                <w:color w:val="000000"/>
                <w:kern w:val="0"/>
                <w:sz w:val="24"/>
                <w:szCs w:val="24"/>
              </w:rPr>
              <w:t>李波</w:t>
            </w:r>
            <w:r w:rsidRPr="002030DB">
              <w:rPr>
                <w:rFonts w:ascii="宋体" w:cs="宋体"/>
                <w:color w:val="000000"/>
                <w:kern w:val="0"/>
                <w:sz w:val="24"/>
                <w:szCs w:val="24"/>
              </w:rPr>
              <w:t>,</w:t>
            </w:r>
            <w:r w:rsidRPr="002030DB">
              <w:rPr>
                <w:rFonts w:ascii="宋体" w:hAnsi="宋体" w:cs="宋体" w:hint="eastAsia"/>
                <w:color w:val="000000"/>
                <w:kern w:val="0"/>
                <w:sz w:val="24"/>
                <w:szCs w:val="24"/>
              </w:rPr>
              <w:t>王挺等）</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353</w:t>
            </w:r>
          </w:p>
        </w:tc>
        <w:tc>
          <w:tcPr>
            <w:tcW w:w="3688" w:type="dxa"/>
            <w:shd w:val="clear" w:color="000000" w:fill="auto"/>
            <w:vAlign w:val="center"/>
          </w:tcPr>
          <w:p w:rsidR="00036174" w:rsidRPr="002030DB" w:rsidRDefault="00036174" w:rsidP="002030DB">
            <w:pPr>
              <w:spacing w:line="400" w:lineRule="exact"/>
              <w:rPr>
                <w:rFonts w:ascii="宋体" w:cs="Times New Roman"/>
                <w:color w:val="000000"/>
                <w:kern w:val="0"/>
                <w:sz w:val="24"/>
                <w:szCs w:val="24"/>
              </w:rPr>
            </w:pPr>
            <w:r w:rsidRPr="002030DB">
              <w:rPr>
                <w:rFonts w:ascii="宋体" w:hAnsi="宋体" w:cs="宋体"/>
                <w:color w:val="000000"/>
                <w:kern w:val="0"/>
                <w:sz w:val="24"/>
                <w:szCs w:val="24"/>
              </w:rPr>
              <w:t>java</w:t>
            </w:r>
            <w:r w:rsidRPr="002030DB">
              <w:rPr>
                <w:rFonts w:ascii="宋体" w:hAnsi="宋体" w:cs="宋体" w:hint="eastAsia"/>
                <w:color w:val="000000"/>
                <w:kern w:val="0"/>
                <w:sz w:val="24"/>
                <w:szCs w:val="24"/>
              </w:rPr>
              <w:t>程序设计（翁恺）</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354</w:t>
            </w:r>
          </w:p>
        </w:tc>
        <w:tc>
          <w:tcPr>
            <w:tcW w:w="3686"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计算机科学与技术专业规范与专业建设（蒋宗礼</w:t>
            </w:r>
            <w:r w:rsidRPr="002030DB">
              <w:rPr>
                <w:rFonts w:ascii="宋体" w:cs="宋体"/>
                <w:color w:val="000000"/>
                <w:kern w:val="0"/>
                <w:sz w:val="24"/>
                <w:szCs w:val="24"/>
              </w:rPr>
              <w:t>,</w:t>
            </w:r>
            <w:r w:rsidRPr="002030DB">
              <w:rPr>
                <w:rFonts w:ascii="宋体" w:hAnsi="宋体" w:cs="宋体" w:hint="eastAsia"/>
                <w:color w:val="000000"/>
                <w:kern w:val="0"/>
                <w:sz w:val="24"/>
                <w:szCs w:val="24"/>
              </w:rPr>
              <w:t>齐治昌）</w:t>
            </w:r>
          </w:p>
        </w:tc>
        <w:tc>
          <w:tcPr>
            <w:tcW w:w="709"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355</w:t>
            </w: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r w:rsidRPr="002030DB">
              <w:rPr>
                <w:rFonts w:ascii="宋体" w:hAnsi="宋体" w:cs="宋体" w:hint="eastAsia"/>
                <w:color w:val="000000"/>
                <w:kern w:val="0"/>
                <w:sz w:val="24"/>
                <w:szCs w:val="24"/>
              </w:rPr>
              <w:t>网络工程专业教学改革与应用型人才培养（施晓秋）</w:t>
            </w:r>
          </w:p>
        </w:tc>
      </w:tr>
      <w:tr w:rsidR="00036174" w:rsidRPr="00653FD1">
        <w:trPr>
          <w:trHeight w:val="1"/>
        </w:trPr>
        <w:tc>
          <w:tcPr>
            <w:tcW w:w="828" w:type="dxa"/>
            <w:shd w:val="clear" w:color="000000" w:fill="auto"/>
            <w:vAlign w:val="center"/>
          </w:tcPr>
          <w:p w:rsidR="00036174" w:rsidRPr="002030DB" w:rsidRDefault="00036174" w:rsidP="002030DB">
            <w:pPr>
              <w:widowControl/>
              <w:spacing w:line="400" w:lineRule="exact"/>
              <w:jc w:val="center"/>
              <w:rPr>
                <w:rFonts w:ascii="宋体" w:hAnsi="宋体" w:cs="宋体"/>
                <w:color w:val="000000"/>
                <w:kern w:val="0"/>
                <w:sz w:val="24"/>
                <w:szCs w:val="24"/>
              </w:rPr>
            </w:pPr>
            <w:r w:rsidRPr="002030DB">
              <w:rPr>
                <w:rFonts w:ascii="宋体" w:hAnsi="宋体" w:cs="宋体"/>
                <w:color w:val="000000"/>
                <w:kern w:val="0"/>
                <w:sz w:val="24"/>
                <w:szCs w:val="24"/>
              </w:rPr>
              <w:t>356</w:t>
            </w:r>
          </w:p>
        </w:tc>
        <w:tc>
          <w:tcPr>
            <w:tcW w:w="3686" w:type="dxa"/>
            <w:shd w:val="clear" w:color="000000" w:fill="auto"/>
            <w:vAlign w:val="center"/>
          </w:tcPr>
          <w:p w:rsidR="00036174" w:rsidRPr="002030DB" w:rsidRDefault="00036174" w:rsidP="002030DB">
            <w:pPr>
              <w:spacing w:line="400" w:lineRule="exact"/>
              <w:rPr>
                <w:rFonts w:ascii="宋体" w:cs="Times New Roman"/>
                <w:color w:val="000000"/>
                <w:kern w:val="0"/>
                <w:sz w:val="24"/>
                <w:szCs w:val="24"/>
              </w:rPr>
            </w:pPr>
            <w:r w:rsidRPr="002030DB">
              <w:rPr>
                <w:rFonts w:ascii="宋体" w:hAnsi="宋体" w:cs="宋体" w:hint="eastAsia"/>
                <w:color w:val="000000"/>
                <w:kern w:val="0"/>
                <w:sz w:val="24"/>
                <w:szCs w:val="24"/>
              </w:rPr>
              <w:t>基于计算思维的大学计算机基础课程教学改革（战德臣）</w:t>
            </w:r>
          </w:p>
        </w:tc>
        <w:tc>
          <w:tcPr>
            <w:tcW w:w="709" w:type="dxa"/>
            <w:shd w:val="clear" w:color="000000" w:fill="auto"/>
            <w:vAlign w:val="center"/>
          </w:tcPr>
          <w:p w:rsidR="00036174" w:rsidRPr="002030DB" w:rsidRDefault="00036174" w:rsidP="002030DB">
            <w:pPr>
              <w:widowControl/>
              <w:spacing w:line="400" w:lineRule="exact"/>
              <w:jc w:val="center"/>
              <w:rPr>
                <w:rFonts w:ascii="宋体" w:cs="Times New Roman"/>
                <w:color w:val="000000"/>
                <w:kern w:val="0"/>
                <w:sz w:val="24"/>
                <w:szCs w:val="24"/>
              </w:rPr>
            </w:pPr>
          </w:p>
        </w:tc>
        <w:tc>
          <w:tcPr>
            <w:tcW w:w="3688" w:type="dxa"/>
            <w:shd w:val="clear" w:color="000000" w:fill="auto"/>
            <w:vAlign w:val="center"/>
          </w:tcPr>
          <w:p w:rsidR="00036174" w:rsidRPr="002030DB" w:rsidRDefault="00036174" w:rsidP="002030DB">
            <w:pPr>
              <w:widowControl/>
              <w:spacing w:line="400" w:lineRule="exact"/>
              <w:jc w:val="left"/>
              <w:rPr>
                <w:rFonts w:ascii="宋体" w:cs="Times New Roman"/>
                <w:color w:val="000000"/>
                <w:kern w:val="0"/>
                <w:sz w:val="24"/>
                <w:szCs w:val="24"/>
              </w:rPr>
            </w:pP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电子信息类、电气及自动化类课程</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357</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人工智能控制（蔡自兴）</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358</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系统仿真与</w:t>
            </w:r>
            <w:r w:rsidRPr="006243FE">
              <w:rPr>
                <w:rFonts w:ascii="宋体" w:hAnsi="宋体" w:cs="宋体"/>
                <w:color w:val="000000"/>
                <w:kern w:val="0"/>
                <w:sz w:val="24"/>
                <w:szCs w:val="24"/>
              </w:rPr>
              <w:t>CAD</w:t>
            </w:r>
            <w:r w:rsidRPr="006243FE">
              <w:rPr>
                <w:rFonts w:ascii="宋体" w:hAnsi="宋体" w:cs="宋体" w:hint="eastAsia"/>
                <w:color w:val="000000"/>
                <w:kern w:val="0"/>
                <w:sz w:val="24"/>
                <w:szCs w:val="24"/>
              </w:rPr>
              <w:t>（薛定宇）</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359</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数字图像处理（杨淑莹）</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360</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数字电子技术（王连英）</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361</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单片机原理（张毅刚、杨青勇）</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362</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电工学（史仪凯）</w:t>
            </w:r>
          </w:p>
        </w:tc>
      </w:tr>
      <w:tr w:rsidR="00036174" w:rsidRPr="00653FD1">
        <w:trPr>
          <w:trHeight w:val="820"/>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363</w:t>
            </w:r>
          </w:p>
        </w:tc>
        <w:tc>
          <w:tcPr>
            <w:tcW w:w="3686" w:type="dxa"/>
            <w:shd w:val="clear" w:color="000000" w:fill="auto"/>
            <w:vAlign w:val="center"/>
          </w:tcPr>
          <w:p w:rsidR="00036174" w:rsidRPr="006243FE" w:rsidRDefault="00036174" w:rsidP="006243FE">
            <w:pPr>
              <w:widowControl/>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模拟电子线路基础（傅丰林）</w:t>
            </w:r>
          </w:p>
        </w:tc>
        <w:tc>
          <w:tcPr>
            <w:tcW w:w="709" w:type="dxa"/>
            <w:shd w:val="clear" w:color="000000" w:fill="auto"/>
            <w:vAlign w:val="center"/>
          </w:tcPr>
          <w:p w:rsidR="00036174" w:rsidRPr="006243FE" w:rsidRDefault="00036174" w:rsidP="006243FE">
            <w:pPr>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364</w:t>
            </w:r>
          </w:p>
        </w:tc>
        <w:tc>
          <w:tcPr>
            <w:tcW w:w="3688"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color w:val="000000"/>
                <w:kern w:val="0"/>
                <w:sz w:val="24"/>
                <w:szCs w:val="24"/>
              </w:rPr>
              <w:t>STC</w:t>
            </w:r>
            <w:r w:rsidRPr="006243FE">
              <w:rPr>
                <w:rFonts w:ascii="宋体" w:hAnsi="宋体" w:cs="宋体" w:hint="eastAsia"/>
                <w:color w:val="000000"/>
                <w:kern w:val="0"/>
                <w:sz w:val="24"/>
                <w:szCs w:val="24"/>
              </w:rPr>
              <w:t>单片机技术（王冠凌）</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lastRenderedPageBreak/>
              <w:t>365</w:t>
            </w:r>
          </w:p>
        </w:tc>
        <w:tc>
          <w:tcPr>
            <w:tcW w:w="3686"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电子信息类专业概论课程如何教学（黄载禄，闫连川）</w:t>
            </w:r>
          </w:p>
        </w:tc>
        <w:tc>
          <w:tcPr>
            <w:tcW w:w="709" w:type="dxa"/>
            <w:shd w:val="clear" w:color="000000" w:fill="auto"/>
            <w:vAlign w:val="center"/>
          </w:tcPr>
          <w:p w:rsidR="00036174" w:rsidRPr="006243FE" w:rsidRDefault="00036174" w:rsidP="006243FE">
            <w:pPr>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366</w:t>
            </w:r>
          </w:p>
        </w:tc>
        <w:tc>
          <w:tcPr>
            <w:tcW w:w="3688"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color w:val="000000"/>
                <w:kern w:val="0"/>
                <w:sz w:val="24"/>
                <w:szCs w:val="24"/>
              </w:rPr>
              <w:t>ARM</w:t>
            </w:r>
            <w:r w:rsidRPr="006243FE">
              <w:rPr>
                <w:rFonts w:ascii="宋体" w:hAnsi="宋体" w:cs="宋体" w:hint="eastAsia"/>
                <w:color w:val="000000"/>
                <w:kern w:val="0"/>
                <w:sz w:val="24"/>
                <w:szCs w:val="24"/>
              </w:rPr>
              <w:t>技术（陈桂友）</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367</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电路（罗先觉）</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368</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集成电路制造技术概论（李惠军）</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369</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高频电子线路（曾兴雯）</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370</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数字逻辑与系统（侯建军）</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371</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自动控制原理（程鹏）</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372</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信号与系统（陈后金）</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373</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半导体器件物理与实验（孟庆巨）</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374</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通信原理（杨鸿文）</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375</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电气工程基础（尹项根）</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376</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电力电子技术（王兆安）</w:t>
            </w:r>
          </w:p>
        </w:tc>
      </w:tr>
      <w:tr w:rsidR="00036174" w:rsidRPr="00653FD1">
        <w:trPr>
          <w:trHeight w:val="495"/>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377</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电机学（罗应立）</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378</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工程应用型自动化专业课堂教学设计与教学艺术（韩九强、张德江、陈桂友等）</w:t>
            </w:r>
          </w:p>
        </w:tc>
      </w:tr>
      <w:tr w:rsidR="00036174" w:rsidRPr="00653FD1">
        <w:trPr>
          <w:trHeight w:val="750"/>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379</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电气信息类专业教学与创新人才培养（王泽忠、雷银照、戈宝军等）</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380</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电子信息类专业基础实验教学案例设计（陈后金、侯建军、胡仁杰等）</w:t>
            </w:r>
          </w:p>
        </w:tc>
      </w:tr>
      <w:tr w:rsidR="00036174" w:rsidRPr="00653FD1">
        <w:trPr>
          <w:trHeight w:val="750"/>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381</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电子信息类专业课堂教学设计与教学艺术（华成英、陈后金、侯建军等）</w:t>
            </w:r>
          </w:p>
        </w:tc>
        <w:tc>
          <w:tcPr>
            <w:tcW w:w="709" w:type="dxa"/>
            <w:shd w:val="clear" w:color="000000" w:fill="auto"/>
            <w:vAlign w:val="center"/>
          </w:tcPr>
          <w:p w:rsidR="00036174" w:rsidRPr="006243FE" w:rsidRDefault="00036174" w:rsidP="006243FE">
            <w:pPr>
              <w:widowControl/>
              <w:spacing w:line="400" w:lineRule="exact"/>
              <w:jc w:val="center"/>
              <w:rPr>
                <w:rFonts w:ascii="宋体" w:cs="Times New Roman"/>
                <w:color w:val="000000"/>
                <w:kern w:val="0"/>
                <w:sz w:val="24"/>
                <w:szCs w:val="24"/>
              </w:rPr>
            </w:pP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机械类、材料类课程</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382</w:t>
            </w:r>
          </w:p>
        </w:tc>
        <w:tc>
          <w:tcPr>
            <w:tcW w:w="3686" w:type="dxa"/>
            <w:shd w:val="clear" w:color="000000" w:fill="auto"/>
            <w:vAlign w:val="center"/>
          </w:tcPr>
          <w:p w:rsidR="00036174" w:rsidRPr="006243FE" w:rsidRDefault="00036174" w:rsidP="006243FE">
            <w:pPr>
              <w:autoSpaceDE w:val="0"/>
              <w:autoSpaceDN w:val="0"/>
              <w:adjustRightInd w:val="0"/>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机械原理（葛文杰）</w:t>
            </w:r>
          </w:p>
        </w:tc>
        <w:tc>
          <w:tcPr>
            <w:tcW w:w="709" w:type="dxa"/>
            <w:shd w:val="clear" w:color="000000" w:fill="auto"/>
            <w:vAlign w:val="center"/>
          </w:tcPr>
          <w:p w:rsidR="00036174" w:rsidRPr="006243FE" w:rsidRDefault="00036174" w:rsidP="006243FE">
            <w:pPr>
              <w:autoSpaceDE w:val="0"/>
              <w:autoSpaceDN w:val="0"/>
              <w:adjustRightInd w:val="0"/>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383</w:t>
            </w:r>
          </w:p>
        </w:tc>
        <w:tc>
          <w:tcPr>
            <w:tcW w:w="3688" w:type="dxa"/>
            <w:shd w:val="clear" w:color="000000" w:fill="auto"/>
            <w:vAlign w:val="center"/>
          </w:tcPr>
          <w:p w:rsidR="00036174" w:rsidRPr="006243FE" w:rsidRDefault="00036174" w:rsidP="006243FE">
            <w:pPr>
              <w:autoSpaceDE w:val="0"/>
              <w:autoSpaceDN w:val="0"/>
              <w:adjustRightInd w:val="0"/>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机械设计（吴鹿鸣）</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384</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机械制造技术基础（张世昌）</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385</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机械制造及实习（傅水根）</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386</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工程制图（陆国栋）</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387</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画法几何及工程制图（殷昌贵、王兰美）</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388</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机械零件常规加工（何七荣）</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389</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机械振动（刘习军）</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390</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汽车构造（罗永革、冯樱）</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391</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机床数控技术（游有鹏）</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392</w:t>
            </w:r>
          </w:p>
        </w:tc>
        <w:tc>
          <w:tcPr>
            <w:tcW w:w="3686"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color w:val="000000"/>
                <w:kern w:val="0"/>
                <w:sz w:val="24"/>
                <w:szCs w:val="24"/>
              </w:rPr>
              <w:t>PBL</w:t>
            </w:r>
            <w:r w:rsidRPr="006243FE">
              <w:rPr>
                <w:rFonts w:ascii="宋体" w:hAnsi="宋体" w:cs="宋体" w:hint="eastAsia"/>
                <w:color w:val="000000"/>
                <w:kern w:val="0"/>
                <w:sz w:val="24"/>
                <w:szCs w:val="24"/>
              </w:rPr>
              <w:t>在机电工程专业教学中的应用（王玉）</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393</w:t>
            </w:r>
          </w:p>
        </w:tc>
        <w:tc>
          <w:tcPr>
            <w:tcW w:w="3688"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机械制图与建模（王冰）</w:t>
            </w:r>
          </w:p>
        </w:tc>
      </w:tr>
      <w:tr w:rsidR="00036174" w:rsidRPr="00653FD1">
        <w:trPr>
          <w:trHeight w:val="410"/>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394</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测量学（程效军）</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395</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金属材料成形基础（陈拂晓）</w:t>
            </w:r>
          </w:p>
        </w:tc>
      </w:tr>
      <w:tr w:rsidR="00036174" w:rsidRPr="00653FD1">
        <w:trPr>
          <w:trHeight w:val="417"/>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396</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材料科学与工程基础（顾宜）</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397</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土木工程材料（苏达根）</w:t>
            </w:r>
          </w:p>
        </w:tc>
      </w:tr>
      <w:tr w:rsidR="00036174" w:rsidRPr="00653FD1">
        <w:trPr>
          <w:trHeight w:val="409"/>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398</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材料研究方法（许乾慰）</w:t>
            </w:r>
          </w:p>
        </w:tc>
        <w:tc>
          <w:tcPr>
            <w:tcW w:w="709" w:type="dxa"/>
            <w:shd w:val="clear" w:color="000000" w:fill="auto"/>
            <w:vAlign w:val="center"/>
          </w:tcPr>
          <w:p w:rsidR="00036174" w:rsidRPr="006243FE" w:rsidRDefault="00036174" w:rsidP="006243FE">
            <w:pPr>
              <w:widowControl/>
              <w:spacing w:line="400" w:lineRule="exact"/>
              <w:jc w:val="center"/>
              <w:rPr>
                <w:rFonts w:ascii="宋体" w:cs="Times New Roman"/>
                <w:color w:val="000000"/>
                <w:kern w:val="0"/>
                <w:sz w:val="24"/>
                <w:szCs w:val="24"/>
              </w:rPr>
            </w:pPr>
          </w:p>
        </w:tc>
        <w:tc>
          <w:tcPr>
            <w:tcW w:w="3688"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土木类、力学类课程</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399</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土木工程概论（叶志明）</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400</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流体力学（丁祖荣）</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401</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工程地质（白志勇）</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402</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建筑外立面设计（边颖）</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403</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水工建筑学（金峰）</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404</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建筑设计基础（吴桂宁、许自力）</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405</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水质工程学（韩洪军）</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406</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混凝土结构（沈蒲生、廖莎）</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lastRenderedPageBreak/>
              <w:t>407</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桥梁工程概论（李亚东、何畏）</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408</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材料力学（张少实）</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409</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土力学（李广信）</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410</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结构力学（朱慈勉）</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411</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理论力学（洪嘉振）</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412</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水力学（李玉柱、贺五洲）</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413</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弹性力学（王敏中、黄克服）</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414</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水力学（王勤香）</w:t>
            </w: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医学类课程</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415</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生理学（王庭槐）</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416</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病理学（文继舫、李景和）</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417</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组织学与解剖学（段相林）</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418</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医学心理学（胡佩诚）</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419</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护理学（娄凤兰）</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420</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康复护理学（陈立典、陈锦秀、刘芳）</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421</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局部解剖学（李振中）</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422</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基础药理学（张庆柱）</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423</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制药工程（姚日生）</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424</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药物化学（雷小平）</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425</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中药鉴定技术（刘来正）</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426</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医学类专业教学与科研（王金发、喻荣斌等）</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427</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信息技术在医学教学中的应用（王金发、王竹立等）</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428</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医学类专业科研申报与科研方法（余章斌、喻荣彬）</w:t>
            </w: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生命科学类、环境科学类、农学类课程</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429</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生物学科教学与科研方法（刘恩山、张润志、张雁云等）</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430</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细胞生物学（王金发）</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431</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微生物学（陈向东）</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432</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细胞工程（柳俊）</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433</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普通动物学（张雁云、宋杰）</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434</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普通生物学（佟向军）</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435</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动物生理学（肖向红）</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436</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动物生物学（许崇任）</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437</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植物生物学（邵小明）</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438</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植物保护学（叶恭银）</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439</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遗传学（植物类）（石春海、祝水金、柴明良等）</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440</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遗传学（乔守怡）</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441</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分子生物学（郑用琏）</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442</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生态学（邹建文）</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443</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环境化学（孙红文）</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444</w:t>
            </w:r>
          </w:p>
        </w:tc>
        <w:tc>
          <w:tcPr>
            <w:tcW w:w="3688"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生态学（曹凑贵）</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445</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生物分离工程（曹学君）</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446</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生物反应工程（贾士儒）</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447</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基因工程（袁婺洲）</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448</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生物化学（杨荣武）</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449</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环境科学概论（刘静玲）</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450</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生命科学导论（吴敏）</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451</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农业政策学（孔祥智）</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452</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农业推广学（刘恩财）</w:t>
            </w: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管理学类课程</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453</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基础会计（沃健）</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454</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中级财务会计（杨有红）</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455</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基础会计（宋献中）</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456</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企业会计学（赵惠芳）</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lastRenderedPageBreak/>
              <w:t>457</w:t>
            </w:r>
          </w:p>
        </w:tc>
        <w:tc>
          <w:tcPr>
            <w:tcW w:w="3686"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会计学基础（陈艳）</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458</w:t>
            </w:r>
          </w:p>
        </w:tc>
        <w:tc>
          <w:tcPr>
            <w:tcW w:w="3688"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中级财务会计（张俊民、路国平）</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459</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高级财务会计（刘峰、杨有红、毛新述）</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460</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管理会计（吴大军）</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461</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财务分析（张先治）</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462</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财务报表分析（张新民）</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463</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会计信息系统（艾文国）</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464</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筹资实务（楼土明）</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465</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资产评估（刘东辉）</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466</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审计学（陈汉文）</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467</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管理学（郑文全、李品媛）</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468</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项目管理学（戚安邦）</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469</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战略管理（陈志军）</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470</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管理信息系统（黄丽华）</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471</w:t>
            </w:r>
          </w:p>
        </w:tc>
        <w:tc>
          <w:tcPr>
            <w:tcW w:w="3686"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企业战略管理（孟宪忠、谢佩红）</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472</w:t>
            </w:r>
          </w:p>
        </w:tc>
        <w:tc>
          <w:tcPr>
            <w:tcW w:w="3688"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管理学（邢以群、卢柏祥）</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473</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管理沟通学（赵振宇）</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474</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决策理论与方法（陶长琪）</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475</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公司治理（李维安）</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476</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创业管理（吴昌南、梅小安）</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477</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运筹学（管理）（戎晓霞）</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478</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生产运作管理（马士华）</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479</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行政管理学（陈瑞莲）</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480</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组织行为学（段万春）</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481</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公共关系（陈先红）</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482</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战略人力资源管理（王建民）</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483</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人力资源管理（廖建桥）</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484</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薪酬管理（王长城）</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485</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人力资源开发与管理（章海鸥）</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486</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市场营销学（吕一林）</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487</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职务管理（刘俊振）</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488</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营销风险管理（张云起）</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489</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营销策划（朱美燕）</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490</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电子商务概论（李琪）</w:t>
            </w:r>
          </w:p>
        </w:tc>
      </w:tr>
      <w:tr w:rsidR="00036174" w:rsidRPr="00653FD1">
        <w:trPr>
          <w:trHeight w:val="416"/>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491</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网络营销实务（方玲玉）</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492</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电子金融（陈进）</w:t>
            </w:r>
          </w:p>
        </w:tc>
      </w:tr>
      <w:tr w:rsidR="00036174" w:rsidRPr="00653FD1">
        <w:trPr>
          <w:trHeight w:val="422"/>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493</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电子商务实务（胡华江）</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494</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企业资源规划实践（陈冰）</w:t>
            </w:r>
          </w:p>
        </w:tc>
      </w:tr>
      <w:tr w:rsidR="00036174" w:rsidRPr="00653FD1">
        <w:trPr>
          <w:trHeight w:val="455"/>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495</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电子商务系统结构与应用（陈德人）</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496</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物流信息技术与应用（刘德军）</w:t>
            </w:r>
          </w:p>
        </w:tc>
      </w:tr>
      <w:tr w:rsidR="00036174" w:rsidRPr="00653FD1">
        <w:trPr>
          <w:trHeight w:val="490"/>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497</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企业物流管理（黄福华）</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498</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导游实务（邓德智）</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499</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现代服装工程管理（冯旭敏、温平则）</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500</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旅游学概论（马勇）</w:t>
            </w:r>
          </w:p>
        </w:tc>
      </w:tr>
      <w:tr w:rsidR="00036174" w:rsidRPr="00653FD1">
        <w:trPr>
          <w:trHeight w:val="585"/>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501</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前厅运行与管理（吴玲）</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502</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现代物流管理（李严锋、冉文学）</w:t>
            </w:r>
          </w:p>
        </w:tc>
      </w:tr>
      <w:tr w:rsidR="00036174" w:rsidRPr="00653FD1">
        <w:trPr>
          <w:trHeight w:val="44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503</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化工企业管理实务（梁清山）</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504</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物流管理（甘筱青、朱道立）</w:t>
            </w:r>
          </w:p>
        </w:tc>
      </w:tr>
      <w:tr w:rsidR="00036174" w:rsidRPr="00653FD1">
        <w:trPr>
          <w:trHeight w:val="475"/>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505</w:t>
            </w:r>
          </w:p>
        </w:tc>
        <w:tc>
          <w:tcPr>
            <w:tcW w:w="3686"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物流学（邬跃、张旭凤等）</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506</w:t>
            </w:r>
          </w:p>
        </w:tc>
        <w:tc>
          <w:tcPr>
            <w:tcW w:w="3688"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物流与供应链管理（霍佳震、邱灿华）</w:t>
            </w:r>
          </w:p>
        </w:tc>
      </w:tr>
      <w:tr w:rsidR="00036174" w:rsidRPr="00653FD1">
        <w:trPr>
          <w:trHeight w:val="360"/>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507</w:t>
            </w:r>
          </w:p>
        </w:tc>
        <w:tc>
          <w:tcPr>
            <w:tcW w:w="3686"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物流系统工程（王长琼）</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508</w:t>
            </w:r>
          </w:p>
        </w:tc>
        <w:tc>
          <w:tcPr>
            <w:tcW w:w="3688"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市场调查与预测（王德章、周丹）</w:t>
            </w:r>
          </w:p>
        </w:tc>
      </w:tr>
      <w:tr w:rsidR="00036174" w:rsidRPr="00653FD1">
        <w:trPr>
          <w:trHeight w:val="360"/>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509</w:t>
            </w:r>
          </w:p>
        </w:tc>
        <w:tc>
          <w:tcPr>
            <w:tcW w:w="3686" w:type="dxa"/>
            <w:shd w:val="clear" w:color="000000" w:fill="auto"/>
            <w:vAlign w:val="center"/>
          </w:tcPr>
          <w:p w:rsidR="00036174"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工商管理类专业创新人才培养（朱国玮、朱武祥、戈维莉等）</w:t>
            </w:r>
          </w:p>
          <w:p w:rsidR="00036174" w:rsidRPr="006243FE" w:rsidRDefault="00036174" w:rsidP="006243FE">
            <w:pPr>
              <w:widowControl/>
              <w:spacing w:line="400" w:lineRule="exact"/>
              <w:jc w:val="left"/>
              <w:rPr>
                <w:rFonts w:ascii="宋体" w:cs="Times New Roman"/>
                <w:color w:val="000000"/>
                <w:kern w:val="0"/>
                <w:sz w:val="24"/>
                <w:szCs w:val="24"/>
              </w:rPr>
            </w:pP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510</w:t>
            </w:r>
          </w:p>
        </w:tc>
        <w:tc>
          <w:tcPr>
            <w:tcW w:w="3688" w:type="dxa"/>
            <w:shd w:val="clear" w:color="000000" w:fill="auto"/>
            <w:vAlign w:val="center"/>
          </w:tcPr>
          <w:p w:rsidR="00036174"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工商管理类专业教学与科研（郑文全、尤建新、汤定娜等）</w:t>
            </w:r>
          </w:p>
          <w:p w:rsidR="00036174" w:rsidRPr="006243FE" w:rsidRDefault="00036174" w:rsidP="006243FE">
            <w:pPr>
              <w:widowControl/>
              <w:spacing w:line="400" w:lineRule="exact"/>
              <w:jc w:val="left"/>
              <w:rPr>
                <w:rFonts w:ascii="宋体" w:cs="Times New Roman"/>
                <w:color w:val="000000"/>
                <w:kern w:val="0"/>
                <w:sz w:val="24"/>
                <w:szCs w:val="24"/>
              </w:rPr>
            </w:pPr>
          </w:p>
        </w:tc>
      </w:tr>
      <w:tr w:rsidR="00036174" w:rsidRPr="00653FD1">
        <w:trPr>
          <w:trHeight w:val="360"/>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lastRenderedPageBreak/>
              <w:t>511</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案例教学法在工商管理专业教学中的应用（王化成、王建民、潘立生等）</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512</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行政管理专业课程建设与教学辅导（陈瑞莲、陈先红、胡元德等）</w:t>
            </w:r>
          </w:p>
        </w:tc>
      </w:tr>
      <w:tr w:rsidR="00036174" w:rsidRPr="00653FD1">
        <w:trPr>
          <w:trHeight w:val="360"/>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513</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人力资源管理专业课程建设与教学辅导（廖建桥、王建民、王长城等）</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514</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会计学专业课程建设与教学辅导（杨有红、刘峰、陈汉文等）</w:t>
            </w:r>
          </w:p>
        </w:tc>
      </w:tr>
      <w:tr w:rsidR="00036174" w:rsidRPr="00653FD1">
        <w:trPr>
          <w:trHeight w:val="360"/>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515</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电子商务专业课程建设与教学辅导（李琪、冯博琴、陈德人等）</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516</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市场营销学专业教学与创新人才培养（汤定娜、张云起、蒋晶）</w:t>
            </w:r>
          </w:p>
        </w:tc>
      </w:tr>
      <w:tr w:rsidR="00036174" w:rsidRPr="00653FD1">
        <w:trPr>
          <w:trHeight w:val="360"/>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517</w:t>
            </w:r>
          </w:p>
        </w:tc>
        <w:tc>
          <w:tcPr>
            <w:tcW w:w="3686"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信息资源建设（肖希明）</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518</w:t>
            </w:r>
          </w:p>
        </w:tc>
        <w:tc>
          <w:tcPr>
            <w:tcW w:w="3688"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标准化基础（李丹青、顾兴全、胡玉华）</w:t>
            </w:r>
          </w:p>
        </w:tc>
      </w:tr>
      <w:tr w:rsidR="00036174" w:rsidRPr="00653FD1">
        <w:trPr>
          <w:trHeight w:val="46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519</w:t>
            </w:r>
          </w:p>
        </w:tc>
        <w:tc>
          <w:tcPr>
            <w:tcW w:w="3686"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行政组织学（祝小宁）</w:t>
            </w:r>
          </w:p>
        </w:tc>
        <w:tc>
          <w:tcPr>
            <w:tcW w:w="709" w:type="dxa"/>
            <w:shd w:val="clear" w:color="000000" w:fill="auto"/>
            <w:vAlign w:val="center"/>
          </w:tcPr>
          <w:p w:rsidR="00036174" w:rsidRPr="006243FE" w:rsidRDefault="00036174" w:rsidP="006243FE">
            <w:pPr>
              <w:widowControl/>
              <w:spacing w:line="400" w:lineRule="exact"/>
              <w:jc w:val="center"/>
              <w:rPr>
                <w:rFonts w:ascii="宋体" w:cs="Times New Roman"/>
                <w:color w:val="000000"/>
                <w:kern w:val="0"/>
                <w:sz w:val="24"/>
                <w:szCs w:val="24"/>
              </w:rPr>
            </w:pPr>
          </w:p>
        </w:tc>
        <w:tc>
          <w:tcPr>
            <w:tcW w:w="3688"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体育学类、艺术学类课程</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520</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大学体育（张威）</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521</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运动生理学（刘洵）</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522</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大学体育（邢登江）</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523</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运动心理学（孙延林）</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524</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体育与健康（毛振明）</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525</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军事理论（蔡仁照、李成安）</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526</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设计概论（陈汗青、李遊宇）</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527</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设计素描（周至禹）</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528</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音乐教学论（陈玉丹）</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529</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西方音乐史（余志刚、周耀群）</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530</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工业设计前沿发展与教学策略（何人可、柳冠中）</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531</w:t>
            </w:r>
          </w:p>
        </w:tc>
        <w:tc>
          <w:tcPr>
            <w:tcW w:w="3688"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中外工艺美术史（张夫也、尚刚）</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532</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美学（王德胜、邹华）</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533</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书写与书法教学与鉴赏（欧阳中石等）</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534</w:t>
            </w:r>
          </w:p>
        </w:tc>
        <w:tc>
          <w:tcPr>
            <w:tcW w:w="3686" w:type="dxa"/>
            <w:shd w:val="clear" w:color="000000" w:fill="auto"/>
            <w:vAlign w:val="center"/>
          </w:tcPr>
          <w:p w:rsidR="00036174" w:rsidRPr="006243FE" w:rsidRDefault="00036174" w:rsidP="006243FE">
            <w:pPr>
              <w:spacing w:line="400" w:lineRule="exact"/>
              <w:rPr>
                <w:rFonts w:ascii="宋体" w:cs="Times New Roman"/>
                <w:kern w:val="0"/>
                <w:sz w:val="24"/>
                <w:szCs w:val="24"/>
              </w:rPr>
            </w:pPr>
            <w:r w:rsidRPr="006243FE">
              <w:rPr>
                <w:rFonts w:ascii="宋体" w:hAnsi="宋体" w:cs="宋体" w:hint="eastAsia"/>
                <w:color w:val="000000"/>
                <w:kern w:val="0"/>
                <w:sz w:val="24"/>
                <w:szCs w:val="24"/>
              </w:rPr>
              <w:t>中国美术史论（</w:t>
            </w:r>
            <w:r w:rsidRPr="006243FE">
              <w:rPr>
                <w:rFonts w:ascii="宋体" w:hAnsi="宋体" w:cs="宋体" w:hint="eastAsia"/>
                <w:kern w:val="0"/>
                <w:sz w:val="24"/>
                <w:szCs w:val="24"/>
              </w:rPr>
              <w:t>尹吉男、沈语冰、曹庆晖、李清泉</w:t>
            </w:r>
            <w:r w:rsidRPr="006243FE">
              <w:rPr>
                <w:rFonts w:ascii="宋体" w:hAnsi="宋体" w:cs="宋体"/>
                <w:kern w:val="0"/>
                <w:sz w:val="24"/>
                <w:szCs w:val="24"/>
              </w:rPr>
              <w:t xml:space="preserve"> </w:t>
            </w:r>
            <w:r w:rsidRPr="006243FE">
              <w:rPr>
                <w:rFonts w:ascii="宋体" w:hAnsi="宋体" w:cs="宋体" w:hint="eastAsia"/>
                <w:kern w:val="0"/>
                <w:sz w:val="24"/>
                <w:szCs w:val="24"/>
              </w:rPr>
              <w:t>）</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535</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动画影片制作（屠曙光）</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536</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highlight w:val="yellow"/>
              </w:rPr>
            </w:pPr>
            <w:r w:rsidRPr="006243FE">
              <w:rPr>
                <w:rFonts w:ascii="宋体" w:hAnsi="宋体" w:cs="宋体" w:hint="eastAsia"/>
                <w:color w:val="000000"/>
                <w:kern w:val="0"/>
                <w:sz w:val="24"/>
                <w:szCs w:val="24"/>
              </w:rPr>
              <w:t>外国美术史论</w:t>
            </w:r>
            <w:r w:rsidRPr="006243FE">
              <w:rPr>
                <w:rFonts w:ascii="宋体" w:hAnsi="宋体" w:cs="宋体"/>
                <w:color w:val="000000"/>
                <w:kern w:val="0"/>
                <w:sz w:val="24"/>
                <w:szCs w:val="24"/>
              </w:rPr>
              <w:t>(</w:t>
            </w:r>
            <w:r w:rsidRPr="006243FE">
              <w:rPr>
                <w:rFonts w:ascii="宋体" w:hAnsi="宋体" w:cs="宋体" w:hint="eastAsia"/>
                <w:color w:val="000000"/>
                <w:kern w:val="0"/>
                <w:sz w:val="24"/>
                <w:szCs w:val="24"/>
              </w:rPr>
              <w:t>尹吉男、沈语冰、李军、</w:t>
            </w:r>
            <w:r w:rsidRPr="006243FE">
              <w:rPr>
                <w:rFonts w:ascii="宋体" w:hAnsi="宋体" w:cs="宋体"/>
                <w:color w:val="000000"/>
                <w:kern w:val="0"/>
                <w:sz w:val="24"/>
                <w:szCs w:val="24"/>
              </w:rPr>
              <w:t xml:space="preserve"> </w:t>
            </w:r>
            <w:r w:rsidRPr="006243FE">
              <w:rPr>
                <w:rFonts w:ascii="宋体" w:hAnsi="宋体" w:cs="宋体" w:hint="eastAsia"/>
                <w:color w:val="000000"/>
                <w:kern w:val="0"/>
                <w:sz w:val="24"/>
                <w:szCs w:val="24"/>
              </w:rPr>
              <w:t>张敢、邵亦杨</w:t>
            </w:r>
            <w:r w:rsidRPr="006243FE">
              <w:rPr>
                <w:rFonts w:ascii="宋体" w:hAnsi="宋体" w:cs="宋体"/>
                <w:color w:val="000000"/>
                <w:kern w:val="0"/>
                <w:sz w:val="24"/>
                <w:szCs w:val="24"/>
              </w:rPr>
              <w:t>)</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537</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动画专业创作与教学（</w:t>
            </w:r>
            <w:r w:rsidRPr="006243FE">
              <w:rPr>
                <w:rFonts w:ascii="宋体" w:hAnsi="宋体" w:cs="宋体"/>
                <w:color w:val="000000"/>
                <w:kern w:val="0"/>
                <w:sz w:val="24"/>
                <w:szCs w:val="24"/>
              </w:rPr>
              <w:t>Becky Bristow</w:t>
            </w:r>
            <w:r w:rsidRPr="006243FE">
              <w:rPr>
                <w:rFonts w:ascii="宋体" w:hAnsi="宋体" w:cs="宋体" w:hint="eastAsia"/>
                <w:color w:val="000000"/>
                <w:kern w:val="0"/>
                <w:sz w:val="24"/>
                <w:szCs w:val="24"/>
              </w:rPr>
              <w:t>、李杰）</w:t>
            </w:r>
          </w:p>
        </w:tc>
      </w:tr>
      <w:tr w:rsidR="00036174" w:rsidRPr="00653FD1">
        <w:trPr>
          <w:trHeight w:val="1"/>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538</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数字媒体艺术专业建设与教学（肖永亮）</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539</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图片摄影（胡巍萍）</w:t>
            </w: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应用型院校教学科研能力提升</w:t>
            </w:r>
          </w:p>
        </w:tc>
      </w:tr>
      <w:tr w:rsidR="00036174" w:rsidRPr="00653FD1">
        <w:trPr>
          <w:trHeight w:val="735"/>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540</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会计专业教学改革与实践（杨有红、高翠莲、孙万军等）</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541</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公共英语教学与科研（王立非、杨永林、邹为诚等）</w:t>
            </w:r>
          </w:p>
        </w:tc>
      </w:tr>
      <w:tr w:rsidR="00036174" w:rsidRPr="00653FD1">
        <w:trPr>
          <w:trHeight w:val="735"/>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542</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电子信息类专业规范与课程改革（鲍洁、桑林）</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543</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医药卫生类专业教学改革与课程建设（高凤兰、罗跃娥、胡颂恩等）</w:t>
            </w:r>
          </w:p>
        </w:tc>
      </w:tr>
      <w:tr w:rsidR="00036174" w:rsidRPr="00653FD1">
        <w:trPr>
          <w:trHeight w:val="735"/>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lastRenderedPageBreak/>
              <w:t>544</w:t>
            </w:r>
          </w:p>
        </w:tc>
        <w:tc>
          <w:tcPr>
            <w:tcW w:w="3686" w:type="dxa"/>
            <w:shd w:val="clear" w:color="000000" w:fill="auto"/>
            <w:vAlign w:val="center"/>
          </w:tcPr>
          <w:p w:rsidR="00036174" w:rsidRPr="006243FE" w:rsidRDefault="00036174" w:rsidP="006243FE">
            <w:pPr>
              <w:widowControl/>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电子商务及物流专业教学改革与课程建设（赵志群、薛威、宋文官）</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545</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制造类课程改革及资源建设（宋放之、滕宏春）</w:t>
            </w:r>
          </w:p>
        </w:tc>
      </w:tr>
      <w:tr w:rsidR="00036174" w:rsidRPr="00653FD1">
        <w:trPr>
          <w:trHeight w:val="735"/>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546</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应用型院校教学管理工作与创新（余祖光、吴全全、裴纯礼）</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547</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应用型人才培养的教学模式创新与教学方法改革（甘德安）</w:t>
            </w:r>
          </w:p>
        </w:tc>
      </w:tr>
      <w:tr w:rsidR="00036174" w:rsidRPr="00653FD1">
        <w:trPr>
          <w:trHeight w:val="735"/>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548</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高等职业教育的教学方法改革与科研创新（陈衍、戴士弘）</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549</w:t>
            </w:r>
          </w:p>
        </w:tc>
        <w:tc>
          <w:tcPr>
            <w:tcW w:w="3688"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应用型院校师资培训管理者能力提升（郭建如、孙刚、伍新春等）</w:t>
            </w:r>
          </w:p>
        </w:tc>
      </w:tr>
      <w:tr w:rsidR="00036174" w:rsidRPr="00653FD1">
        <w:trPr>
          <w:trHeight w:val="735"/>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550</w:t>
            </w:r>
          </w:p>
        </w:tc>
        <w:tc>
          <w:tcPr>
            <w:tcW w:w="3686" w:type="dxa"/>
            <w:shd w:val="clear" w:color="000000" w:fill="auto"/>
            <w:vAlign w:val="center"/>
          </w:tcPr>
          <w:p w:rsidR="00036174" w:rsidRPr="006243FE" w:rsidRDefault="00036174" w:rsidP="006243FE">
            <w:pPr>
              <w:widowControl/>
              <w:spacing w:line="400" w:lineRule="exact"/>
              <w:jc w:val="left"/>
              <w:rPr>
                <w:rFonts w:ascii="宋体" w:cs="Times New Roman"/>
                <w:color w:val="000000"/>
                <w:kern w:val="0"/>
                <w:sz w:val="24"/>
                <w:szCs w:val="24"/>
              </w:rPr>
            </w:pPr>
            <w:r w:rsidRPr="006243FE">
              <w:rPr>
                <w:rFonts w:ascii="宋体" w:hAnsi="宋体" w:cs="宋体" w:hint="eastAsia"/>
                <w:color w:val="000000"/>
                <w:kern w:val="0"/>
                <w:sz w:val="24"/>
                <w:szCs w:val="24"/>
              </w:rPr>
              <w:t>应用型院校课程建设与实践（姚文兵、叶庆、刘彩琴等）</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551</w:t>
            </w:r>
          </w:p>
        </w:tc>
        <w:tc>
          <w:tcPr>
            <w:tcW w:w="3688"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应用型院校教学改革与教学方法（戴士弘）</w:t>
            </w:r>
          </w:p>
        </w:tc>
      </w:tr>
      <w:tr w:rsidR="00036174" w:rsidRPr="00653FD1">
        <w:trPr>
          <w:trHeight w:val="735"/>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552</w:t>
            </w:r>
          </w:p>
        </w:tc>
        <w:tc>
          <w:tcPr>
            <w:tcW w:w="3686"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专题：应用型院校教学改革的探索与教育理念的国际视野（托马斯</w:t>
            </w:r>
            <w:r w:rsidRPr="006243FE">
              <w:rPr>
                <w:rFonts w:ascii="宋体" w:cs="Times New Roman"/>
                <w:color w:val="000000"/>
                <w:kern w:val="0"/>
                <w:sz w:val="24"/>
                <w:szCs w:val="24"/>
              </w:rPr>
              <w:t>•</w:t>
            </w:r>
            <w:r w:rsidRPr="006243FE">
              <w:rPr>
                <w:rFonts w:ascii="宋体" w:hAnsi="宋体" w:cs="宋体" w:hint="eastAsia"/>
                <w:color w:val="000000"/>
                <w:kern w:val="0"/>
                <w:sz w:val="24"/>
                <w:szCs w:val="24"/>
              </w:rPr>
              <w:t>胡格、孟庆国、夏建国）</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553</w:t>
            </w:r>
          </w:p>
        </w:tc>
        <w:tc>
          <w:tcPr>
            <w:tcW w:w="3688"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职业教育教学研究与论文表达（陈衍、陈东等）</w:t>
            </w:r>
          </w:p>
        </w:tc>
      </w:tr>
      <w:tr w:rsidR="00036174" w:rsidRPr="00653FD1">
        <w:trPr>
          <w:trHeight w:val="735"/>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554</w:t>
            </w:r>
          </w:p>
        </w:tc>
        <w:tc>
          <w:tcPr>
            <w:tcW w:w="3686"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应用型院校管理学课程教学（单凤儒）</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555</w:t>
            </w:r>
          </w:p>
        </w:tc>
        <w:tc>
          <w:tcPr>
            <w:tcW w:w="3688"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数字电子技术（王连英）</w:t>
            </w:r>
          </w:p>
        </w:tc>
      </w:tr>
      <w:tr w:rsidR="00036174" w:rsidRPr="00653FD1">
        <w:trPr>
          <w:trHeight w:val="735"/>
        </w:trPr>
        <w:tc>
          <w:tcPr>
            <w:tcW w:w="828"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556</w:t>
            </w:r>
          </w:p>
        </w:tc>
        <w:tc>
          <w:tcPr>
            <w:tcW w:w="3686"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应用型院校电路基础课程教学（赵会军、王和平）</w:t>
            </w:r>
          </w:p>
        </w:tc>
        <w:tc>
          <w:tcPr>
            <w:tcW w:w="709" w:type="dxa"/>
            <w:shd w:val="clear" w:color="000000" w:fill="auto"/>
            <w:vAlign w:val="center"/>
          </w:tcPr>
          <w:p w:rsidR="00036174" w:rsidRPr="006243FE" w:rsidRDefault="00036174" w:rsidP="006243FE">
            <w:pPr>
              <w:widowControl/>
              <w:spacing w:line="400" w:lineRule="exact"/>
              <w:jc w:val="center"/>
              <w:rPr>
                <w:rFonts w:ascii="宋体" w:hAnsi="宋体" w:cs="宋体"/>
                <w:color w:val="000000"/>
                <w:kern w:val="0"/>
                <w:sz w:val="24"/>
                <w:szCs w:val="24"/>
              </w:rPr>
            </w:pPr>
            <w:r w:rsidRPr="006243FE">
              <w:rPr>
                <w:rFonts w:ascii="宋体" w:hAnsi="宋体" w:cs="宋体"/>
                <w:color w:val="000000"/>
                <w:kern w:val="0"/>
                <w:sz w:val="24"/>
                <w:szCs w:val="24"/>
              </w:rPr>
              <w:t>557</w:t>
            </w:r>
          </w:p>
        </w:tc>
        <w:tc>
          <w:tcPr>
            <w:tcW w:w="3688" w:type="dxa"/>
            <w:shd w:val="clear" w:color="000000" w:fill="auto"/>
            <w:vAlign w:val="center"/>
          </w:tcPr>
          <w:p w:rsidR="00036174" w:rsidRPr="006243FE" w:rsidRDefault="00036174" w:rsidP="006243FE">
            <w:pPr>
              <w:spacing w:line="400" w:lineRule="exact"/>
              <w:rPr>
                <w:rFonts w:ascii="宋体" w:cs="Times New Roman"/>
                <w:color w:val="000000"/>
                <w:kern w:val="0"/>
                <w:sz w:val="24"/>
                <w:szCs w:val="24"/>
              </w:rPr>
            </w:pPr>
            <w:r w:rsidRPr="006243FE">
              <w:rPr>
                <w:rFonts w:ascii="宋体" w:hAnsi="宋体" w:cs="宋体" w:hint="eastAsia"/>
                <w:color w:val="000000"/>
                <w:kern w:val="0"/>
                <w:sz w:val="24"/>
                <w:szCs w:val="24"/>
              </w:rPr>
              <w:t>应用型院校电子商务概论课程教学（宋文官、孟晔等）</w:t>
            </w:r>
          </w:p>
        </w:tc>
      </w:tr>
      <w:tr w:rsidR="00036174" w:rsidRPr="00653FD1">
        <w:trPr>
          <w:trHeight w:val="550"/>
        </w:trPr>
        <w:tc>
          <w:tcPr>
            <w:tcW w:w="8911"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高校管理人员专题培训</w:t>
            </w:r>
          </w:p>
        </w:tc>
      </w:tr>
      <w:tr w:rsidR="00036174" w:rsidRPr="00653FD1">
        <w:trPr>
          <w:trHeight w:val="1"/>
        </w:trPr>
        <w:tc>
          <w:tcPr>
            <w:tcW w:w="828"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558</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高校教师教学发展创新与实践（徐延宇、李健、沈贵鹏等）</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559</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高校教学管理创新与实践（雷庆、沈亚平、王伟廉等）</w:t>
            </w:r>
          </w:p>
        </w:tc>
      </w:tr>
      <w:tr w:rsidR="00036174" w:rsidRPr="00653FD1">
        <w:trPr>
          <w:trHeight w:val="1"/>
        </w:trPr>
        <w:tc>
          <w:tcPr>
            <w:tcW w:w="828"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560</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高校教学秘书工作实践与创新（赵世举、卢晓东、王仁卿等）</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561</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高校教学管理人员管理能力提升（张德江、刘振天、甘德安等）</w:t>
            </w:r>
          </w:p>
        </w:tc>
      </w:tr>
      <w:tr w:rsidR="00036174" w:rsidRPr="00653FD1">
        <w:trPr>
          <w:trHeight w:val="1"/>
        </w:trPr>
        <w:tc>
          <w:tcPr>
            <w:tcW w:w="828"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562</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高校人事信息化管理工作（赵志鲲、江雪）</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563</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高校教学秘书的职业能力发展（裴纯礼、罗云、张树永等）</w:t>
            </w:r>
          </w:p>
        </w:tc>
      </w:tr>
      <w:tr w:rsidR="00036174" w:rsidRPr="00653FD1">
        <w:trPr>
          <w:trHeight w:val="1"/>
        </w:trPr>
        <w:tc>
          <w:tcPr>
            <w:tcW w:w="828"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564</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高校人事管理干部教师发展专题培训（庞海芍、高洪源、张奇伟）</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565</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高校行政管理人员管理能力提升（沈亚平、卢晓东、曾天山等）</w:t>
            </w:r>
          </w:p>
        </w:tc>
      </w:tr>
      <w:tr w:rsidR="00036174" w:rsidRPr="00653FD1">
        <w:trPr>
          <w:trHeight w:val="1"/>
        </w:trPr>
        <w:tc>
          <w:tcPr>
            <w:tcW w:w="828"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566</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高校人事管理干部绩效考核专题培训（马陆亭、李永瑞、王长城等）</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567</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高校精品课程建设与实践（本科）（周杰、汪琼、陆国栋等）</w:t>
            </w:r>
          </w:p>
        </w:tc>
      </w:tr>
      <w:tr w:rsidR="00036174" w:rsidRPr="00653FD1">
        <w:trPr>
          <w:trHeight w:val="1"/>
        </w:trPr>
        <w:tc>
          <w:tcPr>
            <w:tcW w:w="828"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568</w:t>
            </w:r>
          </w:p>
        </w:tc>
        <w:tc>
          <w:tcPr>
            <w:tcW w:w="3686" w:type="dxa"/>
            <w:shd w:val="clear" w:color="000000" w:fill="auto"/>
            <w:vAlign w:val="center"/>
          </w:tcPr>
          <w:p w:rsidR="00036174" w:rsidRPr="008272E4" w:rsidRDefault="00036174" w:rsidP="008272E4">
            <w:pPr>
              <w:spacing w:line="400" w:lineRule="exact"/>
              <w:rPr>
                <w:rFonts w:ascii="宋体" w:cs="Times New Roman"/>
                <w:color w:val="000000"/>
                <w:kern w:val="0"/>
                <w:sz w:val="24"/>
                <w:szCs w:val="24"/>
              </w:rPr>
            </w:pPr>
            <w:r w:rsidRPr="008272E4">
              <w:rPr>
                <w:rFonts w:ascii="宋体" w:hAnsi="宋体" w:cs="宋体" w:hint="eastAsia"/>
                <w:color w:val="000000"/>
                <w:kern w:val="0"/>
                <w:sz w:val="24"/>
                <w:szCs w:val="24"/>
              </w:rPr>
              <w:t>教学管理人员能力提升（张树永、刘建清等）</w:t>
            </w:r>
          </w:p>
        </w:tc>
        <w:tc>
          <w:tcPr>
            <w:tcW w:w="709" w:type="dxa"/>
            <w:shd w:val="clear" w:color="000000" w:fill="auto"/>
            <w:vAlign w:val="center"/>
          </w:tcPr>
          <w:p w:rsidR="00036174" w:rsidRPr="008272E4" w:rsidRDefault="00036174" w:rsidP="008272E4">
            <w:pPr>
              <w:widowControl/>
              <w:spacing w:line="400" w:lineRule="exact"/>
              <w:jc w:val="center"/>
              <w:rPr>
                <w:rFonts w:ascii="宋体" w:cs="Times New Roman"/>
                <w:color w:val="000000"/>
                <w:kern w:val="0"/>
                <w:sz w:val="24"/>
                <w:szCs w:val="24"/>
              </w:rPr>
            </w:pP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p>
        </w:tc>
      </w:tr>
    </w:tbl>
    <w:p w:rsidR="00036174" w:rsidRDefault="00036174">
      <w:pPr>
        <w:rPr>
          <w:rFonts w:cs="Times New Roman"/>
        </w:rPr>
      </w:pPr>
      <w:r>
        <w:rPr>
          <w:rFonts w:cs="Times New Roman"/>
        </w:rPr>
        <w:br w:type="page"/>
      </w:r>
    </w:p>
    <w:tbl>
      <w:tblPr>
        <w:tblW w:w="875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75"/>
        <w:gridCol w:w="3686"/>
        <w:gridCol w:w="709"/>
        <w:gridCol w:w="3688"/>
      </w:tblGrid>
      <w:tr w:rsidR="00036174" w:rsidRPr="00653FD1">
        <w:trPr>
          <w:trHeight w:val="550"/>
        </w:trPr>
        <w:tc>
          <w:tcPr>
            <w:tcW w:w="8758"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华文中宋" w:cs="Times New Roman"/>
                <w:b/>
                <w:bCs/>
                <w:color w:val="000000"/>
                <w:kern w:val="0"/>
              </w:rPr>
            </w:pPr>
            <w:r w:rsidRPr="005E6AB2">
              <w:rPr>
                <w:rFonts w:ascii="宋体" w:hAnsi="宋体" w:cs="宋体" w:hint="eastAsia"/>
                <w:b/>
                <w:bCs/>
                <w:color w:val="000000"/>
                <w:kern w:val="0"/>
                <w:sz w:val="24"/>
                <w:szCs w:val="24"/>
                <w:lang w:val="zh-CN"/>
              </w:rPr>
              <w:t>网络公开课</w:t>
            </w:r>
          </w:p>
        </w:tc>
      </w:tr>
      <w:tr w:rsidR="00036174" w:rsidRPr="00653FD1">
        <w:trPr>
          <w:trHeight w:val="1"/>
        </w:trPr>
        <w:tc>
          <w:tcPr>
            <w:tcW w:w="675"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569</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演讲与口才（姚小玲）</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570</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现代礼仪（袁涤非）</w:t>
            </w:r>
          </w:p>
        </w:tc>
      </w:tr>
      <w:tr w:rsidR="00036174" w:rsidRPr="00653FD1">
        <w:trPr>
          <w:trHeight w:val="1"/>
        </w:trPr>
        <w:tc>
          <w:tcPr>
            <w:tcW w:w="675"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571</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艺术概论（王一川）</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572</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财务管理学（王化成）</w:t>
            </w:r>
          </w:p>
        </w:tc>
      </w:tr>
      <w:tr w:rsidR="00036174" w:rsidRPr="00653FD1">
        <w:trPr>
          <w:trHeight w:val="1"/>
        </w:trPr>
        <w:tc>
          <w:tcPr>
            <w:tcW w:w="675"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573</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现代控制工程（王万良）</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574</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数字信号处理（彭启琮）</w:t>
            </w:r>
          </w:p>
        </w:tc>
      </w:tr>
      <w:tr w:rsidR="00036174" w:rsidRPr="00653FD1">
        <w:trPr>
          <w:trHeight w:val="1"/>
        </w:trPr>
        <w:tc>
          <w:tcPr>
            <w:tcW w:w="675"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575</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线性代数（李尚志）</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576</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无机化学（宋天佑、徐佳宁、孟长功）</w:t>
            </w:r>
          </w:p>
        </w:tc>
      </w:tr>
      <w:tr w:rsidR="00036174" w:rsidRPr="00653FD1">
        <w:trPr>
          <w:trHeight w:val="1"/>
        </w:trPr>
        <w:tc>
          <w:tcPr>
            <w:tcW w:w="675"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577</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计算机科学与技术类专业建设与创新人才培养（蒋宗礼、高林、陈道蓄、董吉文）</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578</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高校教师教学艺术（理工）（顾沛、邹逢兴、吴鹿鸣、郑用琏）</w:t>
            </w:r>
          </w:p>
        </w:tc>
      </w:tr>
      <w:tr w:rsidR="00036174" w:rsidRPr="00653FD1">
        <w:trPr>
          <w:trHeight w:val="550"/>
        </w:trPr>
        <w:tc>
          <w:tcPr>
            <w:tcW w:w="8758" w:type="dxa"/>
            <w:gridSpan w:val="4"/>
            <w:shd w:val="clear" w:color="000000" w:fill="auto"/>
            <w:vAlign w:val="center"/>
          </w:tcPr>
          <w:p w:rsidR="00036174" w:rsidRPr="00653FD1" w:rsidRDefault="00036174" w:rsidP="005E6AB2">
            <w:pPr>
              <w:autoSpaceDE w:val="0"/>
              <w:autoSpaceDN w:val="0"/>
              <w:adjustRightInd w:val="0"/>
              <w:rPr>
                <w:rFonts w:ascii="汉仪仿宋简" w:eastAsia="汉仪仿宋简" w:hAnsi="宋体" w:cs="Times New Roman"/>
                <w:color w:val="000000"/>
                <w:kern w:val="0"/>
              </w:rPr>
            </w:pPr>
            <w:r w:rsidRPr="005E6AB2">
              <w:rPr>
                <w:rFonts w:ascii="宋体" w:hAnsi="宋体" w:cs="宋体" w:hint="eastAsia"/>
                <w:b/>
                <w:bCs/>
                <w:color w:val="000000"/>
                <w:kern w:val="0"/>
                <w:sz w:val="24"/>
                <w:szCs w:val="24"/>
                <w:lang w:val="zh-CN"/>
              </w:rPr>
              <w:t>网培公开选修讲座</w:t>
            </w:r>
          </w:p>
        </w:tc>
      </w:tr>
      <w:tr w:rsidR="00036174" w:rsidRPr="00653FD1">
        <w:trPr>
          <w:trHeight w:val="1"/>
        </w:trPr>
        <w:tc>
          <w:tcPr>
            <w:tcW w:w="675"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579</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课件及其制作技巧（裴纯礼）</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580</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青年教师的职业病与常见病的预防及保健（李洪茲）</w:t>
            </w:r>
          </w:p>
        </w:tc>
      </w:tr>
      <w:tr w:rsidR="00036174" w:rsidRPr="00653FD1">
        <w:trPr>
          <w:trHeight w:val="1"/>
        </w:trPr>
        <w:tc>
          <w:tcPr>
            <w:tcW w:w="675"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581</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导师，你应该教给学生什么（叶志明）</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582</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让课堂充满激情、智慧和欢乐</w:t>
            </w:r>
            <w:r>
              <w:rPr>
                <w:rFonts w:ascii="宋体" w:hAnsi="宋体" w:cs="宋体"/>
                <w:color w:val="000000"/>
                <w:sz w:val="24"/>
                <w:szCs w:val="24"/>
              </w:rPr>
              <w:t>——</w:t>
            </w:r>
            <w:r w:rsidRPr="008272E4">
              <w:rPr>
                <w:rFonts w:ascii="宋体" w:hAnsi="宋体" w:cs="宋体" w:hint="eastAsia"/>
                <w:color w:val="000000"/>
                <w:kern w:val="0"/>
                <w:sz w:val="24"/>
                <w:szCs w:val="24"/>
              </w:rPr>
              <w:t>谈教学方法与教学艺术（张学政）</w:t>
            </w:r>
          </w:p>
        </w:tc>
      </w:tr>
      <w:tr w:rsidR="00036174" w:rsidRPr="00653FD1">
        <w:trPr>
          <w:trHeight w:val="1"/>
        </w:trPr>
        <w:tc>
          <w:tcPr>
            <w:tcW w:w="675"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583</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大学课堂教学方法与艺术（李芒）</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584</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教师身心健康与压力管理（刘破资）</w:t>
            </w:r>
          </w:p>
        </w:tc>
      </w:tr>
      <w:tr w:rsidR="00036174" w:rsidRPr="00653FD1">
        <w:trPr>
          <w:trHeight w:val="1"/>
        </w:trPr>
        <w:tc>
          <w:tcPr>
            <w:tcW w:w="675"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585</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怎样成长为一名优秀的大学教师（马知恩）</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586</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课堂教学中的沟通技巧（赵振宇）</w:t>
            </w:r>
          </w:p>
        </w:tc>
      </w:tr>
      <w:tr w:rsidR="00036174" w:rsidRPr="00653FD1">
        <w:trPr>
          <w:trHeight w:val="1"/>
        </w:trPr>
        <w:tc>
          <w:tcPr>
            <w:tcW w:w="675"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587</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当代大学生心理特点及教育策略（赵丽琴）</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588</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教师应该读点儿文学史（韩田鹿）</w:t>
            </w:r>
          </w:p>
        </w:tc>
      </w:tr>
      <w:tr w:rsidR="00036174" w:rsidRPr="00653FD1">
        <w:trPr>
          <w:trHeight w:val="1"/>
        </w:trPr>
        <w:tc>
          <w:tcPr>
            <w:tcW w:w="675"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589</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人格与国性</w:t>
            </w:r>
            <w:r>
              <w:rPr>
                <w:rFonts w:ascii="宋体" w:hAnsi="宋体" w:cs="宋体"/>
                <w:color w:val="000000"/>
                <w:sz w:val="24"/>
                <w:szCs w:val="24"/>
              </w:rPr>
              <w:t>——</w:t>
            </w:r>
            <w:r w:rsidRPr="008272E4">
              <w:rPr>
                <w:rFonts w:ascii="宋体" w:hAnsi="宋体" w:cs="宋体" w:hint="eastAsia"/>
                <w:color w:val="000000"/>
                <w:kern w:val="0"/>
                <w:sz w:val="24"/>
                <w:szCs w:val="24"/>
              </w:rPr>
              <w:t>大学生素质教育的两大主题</w:t>
            </w:r>
            <w:r w:rsidRPr="008272E4">
              <w:rPr>
                <w:rFonts w:ascii="宋体" w:hAnsi="宋体" w:cs="宋体"/>
                <w:color w:val="000000"/>
                <w:kern w:val="0"/>
                <w:sz w:val="24"/>
                <w:szCs w:val="24"/>
              </w:rPr>
              <w:t xml:space="preserve"> </w:t>
            </w:r>
            <w:r w:rsidRPr="008272E4">
              <w:rPr>
                <w:rFonts w:ascii="宋体" w:hAnsi="宋体" w:cs="宋体" w:hint="eastAsia"/>
                <w:color w:val="000000"/>
                <w:kern w:val="0"/>
                <w:sz w:val="24"/>
                <w:szCs w:val="24"/>
              </w:rPr>
              <w:t>（彭林）</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590</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大学生喜爱什么样的老师（郑曙光）</w:t>
            </w:r>
          </w:p>
        </w:tc>
      </w:tr>
      <w:tr w:rsidR="00036174" w:rsidRPr="00653FD1">
        <w:trPr>
          <w:trHeight w:val="1"/>
        </w:trPr>
        <w:tc>
          <w:tcPr>
            <w:tcW w:w="675"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591</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用礼仪打造教师魅力形象（袁涤非）</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592</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教师形象设计与公共礼仪（徐莉）</w:t>
            </w:r>
          </w:p>
        </w:tc>
      </w:tr>
      <w:tr w:rsidR="00036174" w:rsidRPr="00653FD1">
        <w:trPr>
          <w:trHeight w:val="1"/>
        </w:trPr>
        <w:tc>
          <w:tcPr>
            <w:tcW w:w="675"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593</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如何讲好一门课（姚小玲）</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594</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和谐交往从心理沟通开始（蔺桂瑞）</w:t>
            </w:r>
          </w:p>
        </w:tc>
      </w:tr>
      <w:tr w:rsidR="00036174" w:rsidRPr="00653FD1">
        <w:trPr>
          <w:trHeight w:val="1"/>
        </w:trPr>
        <w:tc>
          <w:tcPr>
            <w:tcW w:w="675"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595</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青年教师专业发展的路径与策略（张斌贤）</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596</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如何指导学生做科研（陈跃雪）</w:t>
            </w:r>
          </w:p>
        </w:tc>
      </w:tr>
      <w:tr w:rsidR="00036174" w:rsidRPr="00653FD1">
        <w:trPr>
          <w:trHeight w:val="1"/>
        </w:trPr>
        <w:tc>
          <w:tcPr>
            <w:tcW w:w="675"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597</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大学教师需要学点“课程论”和“教学论”（别敦荣）</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598</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把提高教育研究质量上升为国家战略（曾天山）</w:t>
            </w:r>
          </w:p>
        </w:tc>
      </w:tr>
      <w:tr w:rsidR="00036174" w:rsidRPr="00653FD1">
        <w:trPr>
          <w:trHeight w:val="1"/>
        </w:trPr>
        <w:tc>
          <w:tcPr>
            <w:tcW w:w="675"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599</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把教学当作一门艺术（顾沛）</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600</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如何在各类科研基金课题申报中取得成功（赵醒村）</w:t>
            </w:r>
          </w:p>
        </w:tc>
      </w:tr>
      <w:tr w:rsidR="00036174" w:rsidRPr="00653FD1">
        <w:trPr>
          <w:trHeight w:val="1"/>
        </w:trPr>
        <w:tc>
          <w:tcPr>
            <w:tcW w:w="675"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lastRenderedPageBreak/>
              <w:t>601</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教学法与教学策略（孙建荣）</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602</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如何保持高校教师的心理健康（胡佩诚）</w:t>
            </w:r>
          </w:p>
        </w:tc>
      </w:tr>
      <w:tr w:rsidR="00036174" w:rsidRPr="00653FD1">
        <w:trPr>
          <w:trHeight w:val="1"/>
        </w:trPr>
        <w:tc>
          <w:tcPr>
            <w:tcW w:w="675"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603</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如何支撑学生有效建立适合自己的大学学习模式（李丹青）</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604</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教学论的核心理念及其应用操作的基本程序（皮连生）</w:t>
            </w:r>
          </w:p>
        </w:tc>
      </w:tr>
      <w:tr w:rsidR="00036174" w:rsidRPr="00653FD1">
        <w:trPr>
          <w:trHeight w:val="1"/>
        </w:trPr>
        <w:tc>
          <w:tcPr>
            <w:tcW w:w="675"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605</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教学相长与为人师表（王汉杰）</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606</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儒家人生哲学与教师修养（张奇伟）</w:t>
            </w:r>
          </w:p>
        </w:tc>
      </w:tr>
      <w:tr w:rsidR="00036174" w:rsidRPr="00653FD1">
        <w:trPr>
          <w:trHeight w:val="1"/>
        </w:trPr>
        <w:tc>
          <w:tcPr>
            <w:tcW w:w="675"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607</w:t>
            </w:r>
          </w:p>
        </w:tc>
        <w:tc>
          <w:tcPr>
            <w:tcW w:w="3686"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高校科研创新与制度保障（马陆亭）</w:t>
            </w:r>
          </w:p>
        </w:tc>
        <w:tc>
          <w:tcPr>
            <w:tcW w:w="709" w:type="dxa"/>
            <w:shd w:val="clear" w:color="000000" w:fill="auto"/>
            <w:vAlign w:val="center"/>
          </w:tcPr>
          <w:p w:rsidR="00036174" w:rsidRPr="008272E4" w:rsidRDefault="00036174" w:rsidP="008272E4">
            <w:pPr>
              <w:widowControl/>
              <w:spacing w:line="400" w:lineRule="exact"/>
              <w:jc w:val="center"/>
              <w:rPr>
                <w:rFonts w:ascii="宋体" w:hAnsi="宋体" w:cs="宋体"/>
                <w:color w:val="000000"/>
                <w:kern w:val="0"/>
                <w:sz w:val="24"/>
                <w:szCs w:val="24"/>
              </w:rPr>
            </w:pPr>
            <w:r w:rsidRPr="008272E4">
              <w:rPr>
                <w:rFonts w:ascii="宋体" w:hAnsi="宋体" w:cs="宋体"/>
                <w:color w:val="000000"/>
                <w:kern w:val="0"/>
                <w:sz w:val="24"/>
                <w:szCs w:val="24"/>
              </w:rPr>
              <w:t>608</w:t>
            </w:r>
          </w:p>
        </w:tc>
        <w:tc>
          <w:tcPr>
            <w:tcW w:w="3688" w:type="dxa"/>
            <w:shd w:val="clear" w:color="000000" w:fill="auto"/>
            <w:vAlign w:val="center"/>
          </w:tcPr>
          <w:p w:rsidR="00036174" w:rsidRPr="008272E4" w:rsidRDefault="00036174" w:rsidP="008272E4">
            <w:pPr>
              <w:widowControl/>
              <w:spacing w:line="400" w:lineRule="exact"/>
              <w:jc w:val="left"/>
              <w:rPr>
                <w:rFonts w:ascii="宋体" w:cs="Times New Roman"/>
                <w:color w:val="000000"/>
                <w:kern w:val="0"/>
                <w:sz w:val="24"/>
                <w:szCs w:val="24"/>
              </w:rPr>
            </w:pPr>
            <w:r w:rsidRPr="008272E4">
              <w:rPr>
                <w:rFonts w:ascii="宋体" w:hAnsi="宋体" w:cs="宋体" w:hint="eastAsia"/>
                <w:color w:val="000000"/>
                <w:kern w:val="0"/>
                <w:sz w:val="24"/>
                <w:szCs w:val="24"/>
              </w:rPr>
              <w:t>史学经典与人文修养（瞿林东）</w:t>
            </w:r>
          </w:p>
        </w:tc>
      </w:tr>
    </w:tbl>
    <w:p w:rsidR="00036174" w:rsidRDefault="00036174" w:rsidP="005E75D4">
      <w:pPr>
        <w:widowControl/>
        <w:jc w:val="left"/>
        <w:rPr>
          <w:rFonts w:ascii="仿宋_GB2312" w:eastAsia="仿宋_GB2312" w:hAnsi="华文宋体" w:cs="Times New Roman"/>
          <w:sz w:val="28"/>
          <w:szCs w:val="28"/>
        </w:rPr>
      </w:pPr>
    </w:p>
    <w:p w:rsidR="00036174" w:rsidRDefault="00036174" w:rsidP="005E75D4">
      <w:pPr>
        <w:widowControl/>
        <w:jc w:val="left"/>
        <w:rPr>
          <w:rFonts w:ascii="仿宋_GB2312" w:eastAsia="仿宋_GB2312" w:hAnsi="华文宋体" w:cs="Times New Roman"/>
          <w:sz w:val="28"/>
          <w:szCs w:val="28"/>
        </w:rPr>
      </w:pPr>
    </w:p>
    <w:p w:rsidR="00036174" w:rsidRDefault="00036174" w:rsidP="005E75D4">
      <w:pPr>
        <w:widowControl/>
        <w:jc w:val="left"/>
        <w:rPr>
          <w:rFonts w:ascii="仿宋_GB2312" w:eastAsia="仿宋_GB2312" w:hAnsi="华文宋体" w:cs="Times New Roman"/>
          <w:sz w:val="28"/>
          <w:szCs w:val="28"/>
        </w:rPr>
      </w:pPr>
    </w:p>
    <w:p w:rsidR="00036174" w:rsidRDefault="00036174" w:rsidP="005E75D4">
      <w:pPr>
        <w:widowControl/>
        <w:jc w:val="left"/>
        <w:rPr>
          <w:rFonts w:ascii="仿宋_GB2312" w:eastAsia="仿宋_GB2312" w:hAnsi="华文宋体" w:cs="Times New Roman"/>
          <w:sz w:val="28"/>
          <w:szCs w:val="28"/>
        </w:rPr>
      </w:pPr>
    </w:p>
    <w:p w:rsidR="00036174" w:rsidRDefault="00036174" w:rsidP="005E75D4">
      <w:pPr>
        <w:widowControl/>
        <w:jc w:val="left"/>
        <w:rPr>
          <w:rFonts w:ascii="仿宋_GB2312" w:eastAsia="仿宋_GB2312" w:hAnsi="华文宋体" w:cs="Times New Roman"/>
          <w:sz w:val="28"/>
          <w:szCs w:val="28"/>
        </w:rPr>
      </w:pPr>
    </w:p>
    <w:p w:rsidR="00036174" w:rsidRDefault="00036174" w:rsidP="005E75D4">
      <w:pPr>
        <w:widowControl/>
        <w:jc w:val="left"/>
        <w:rPr>
          <w:rFonts w:ascii="仿宋_GB2312" w:eastAsia="仿宋_GB2312" w:hAnsi="华文宋体" w:cs="Times New Roman"/>
          <w:sz w:val="28"/>
          <w:szCs w:val="28"/>
        </w:rPr>
      </w:pPr>
    </w:p>
    <w:p w:rsidR="00036174" w:rsidRDefault="00036174" w:rsidP="005E75D4">
      <w:pPr>
        <w:widowControl/>
        <w:jc w:val="left"/>
        <w:rPr>
          <w:rFonts w:ascii="仿宋_GB2312" w:eastAsia="仿宋_GB2312" w:hAnsi="华文宋体" w:cs="Times New Roman"/>
          <w:sz w:val="28"/>
          <w:szCs w:val="28"/>
        </w:rPr>
      </w:pPr>
    </w:p>
    <w:p w:rsidR="00036174" w:rsidRDefault="00036174" w:rsidP="005E75D4">
      <w:pPr>
        <w:widowControl/>
        <w:jc w:val="left"/>
        <w:rPr>
          <w:rFonts w:ascii="仿宋_GB2312" w:eastAsia="仿宋_GB2312" w:hAnsi="华文宋体" w:cs="Times New Roman"/>
          <w:sz w:val="28"/>
          <w:szCs w:val="28"/>
        </w:rPr>
      </w:pPr>
    </w:p>
    <w:p w:rsidR="00036174" w:rsidRDefault="00036174" w:rsidP="005E75D4">
      <w:pPr>
        <w:widowControl/>
        <w:jc w:val="left"/>
        <w:rPr>
          <w:rFonts w:ascii="仿宋_GB2312" w:eastAsia="仿宋_GB2312" w:hAnsi="华文宋体" w:cs="Times New Roman"/>
          <w:sz w:val="28"/>
          <w:szCs w:val="28"/>
        </w:rPr>
      </w:pPr>
    </w:p>
    <w:p w:rsidR="00036174" w:rsidRDefault="00036174" w:rsidP="005E75D4">
      <w:pPr>
        <w:widowControl/>
        <w:jc w:val="left"/>
        <w:rPr>
          <w:rFonts w:ascii="仿宋_GB2312" w:eastAsia="仿宋_GB2312" w:hAnsi="华文宋体" w:cs="Times New Roman"/>
          <w:sz w:val="28"/>
          <w:szCs w:val="28"/>
        </w:rPr>
      </w:pPr>
    </w:p>
    <w:p w:rsidR="00036174" w:rsidRDefault="00036174" w:rsidP="005E75D4">
      <w:pPr>
        <w:widowControl/>
        <w:jc w:val="left"/>
        <w:rPr>
          <w:rFonts w:ascii="仿宋_GB2312" w:eastAsia="仿宋_GB2312" w:hAnsi="华文宋体" w:cs="Times New Roman"/>
          <w:sz w:val="28"/>
          <w:szCs w:val="28"/>
        </w:rPr>
      </w:pPr>
    </w:p>
    <w:p w:rsidR="00036174" w:rsidRDefault="00036174" w:rsidP="005E75D4">
      <w:pPr>
        <w:widowControl/>
        <w:jc w:val="left"/>
        <w:rPr>
          <w:rFonts w:ascii="仿宋_GB2312" w:eastAsia="仿宋_GB2312" w:hAnsi="华文宋体" w:cs="Times New Roman"/>
          <w:sz w:val="28"/>
          <w:szCs w:val="28"/>
        </w:rPr>
      </w:pPr>
    </w:p>
    <w:p w:rsidR="00036174" w:rsidRDefault="00036174" w:rsidP="005E75D4">
      <w:pPr>
        <w:widowControl/>
        <w:jc w:val="left"/>
        <w:rPr>
          <w:rFonts w:ascii="仿宋_GB2312" w:eastAsia="仿宋_GB2312" w:hAnsi="华文宋体" w:cs="Times New Roman"/>
          <w:sz w:val="28"/>
          <w:szCs w:val="28"/>
        </w:rPr>
      </w:pPr>
    </w:p>
    <w:p w:rsidR="00036174" w:rsidRDefault="00036174" w:rsidP="005E75D4">
      <w:pPr>
        <w:widowControl/>
        <w:jc w:val="left"/>
        <w:rPr>
          <w:rFonts w:ascii="仿宋_GB2312" w:eastAsia="仿宋_GB2312" w:hAnsi="华文宋体" w:cs="Times New Roman"/>
          <w:sz w:val="28"/>
          <w:szCs w:val="28"/>
        </w:rPr>
      </w:pPr>
    </w:p>
    <w:p w:rsidR="00036174" w:rsidRDefault="00036174" w:rsidP="005E75D4">
      <w:pPr>
        <w:widowControl/>
        <w:jc w:val="left"/>
        <w:rPr>
          <w:rFonts w:ascii="仿宋_GB2312" w:eastAsia="仿宋_GB2312" w:hAnsi="华文宋体" w:cs="Times New Roman"/>
          <w:sz w:val="28"/>
          <w:szCs w:val="28"/>
        </w:rPr>
      </w:pPr>
    </w:p>
    <w:p w:rsidR="00036174" w:rsidRDefault="00036174" w:rsidP="005E75D4">
      <w:pPr>
        <w:widowControl/>
        <w:jc w:val="left"/>
        <w:rPr>
          <w:rFonts w:ascii="仿宋_GB2312" w:eastAsia="仿宋_GB2312" w:hAnsi="华文宋体" w:cs="Times New Roman"/>
          <w:sz w:val="28"/>
          <w:szCs w:val="28"/>
        </w:rPr>
      </w:pPr>
    </w:p>
    <w:p w:rsidR="00036174" w:rsidRDefault="00036174" w:rsidP="005E75D4">
      <w:pPr>
        <w:widowControl/>
        <w:jc w:val="left"/>
        <w:rPr>
          <w:rFonts w:ascii="仿宋_GB2312" w:eastAsia="仿宋_GB2312" w:hAnsi="华文宋体" w:cs="Times New Roman"/>
          <w:sz w:val="28"/>
          <w:szCs w:val="28"/>
        </w:rPr>
      </w:pPr>
    </w:p>
    <w:p w:rsidR="00036174" w:rsidRPr="005E75D4" w:rsidRDefault="00036174" w:rsidP="005E75D4">
      <w:pPr>
        <w:widowControl/>
        <w:jc w:val="left"/>
        <w:rPr>
          <w:rFonts w:ascii="仿宋_GB2312" w:eastAsia="仿宋_GB2312" w:hAnsi="华文宋体" w:cs="仿宋_GB2312"/>
          <w:sz w:val="28"/>
          <w:szCs w:val="28"/>
        </w:rPr>
      </w:pPr>
      <w:r w:rsidRPr="005E75D4">
        <w:rPr>
          <w:rFonts w:ascii="仿宋_GB2312" w:eastAsia="仿宋_GB2312" w:hAnsi="华文宋体" w:cs="仿宋_GB2312" w:hint="eastAsia"/>
          <w:sz w:val="28"/>
          <w:szCs w:val="28"/>
        </w:rPr>
        <w:lastRenderedPageBreak/>
        <w:t>附件</w:t>
      </w:r>
      <w:r w:rsidRPr="005E75D4">
        <w:rPr>
          <w:rFonts w:ascii="仿宋_GB2312" w:eastAsia="仿宋_GB2312" w:hAnsi="华文宋体" w:cs="仿宋_GB2312"/>
          <w:sz w:val="28"/>
          <w:szCs w:val="28"/>
        </w:rPr>
        <w:t>4</w:t>
      </w:r>
    </w:p>
    <w:p w:rsidR="00036174" w:rsidRPr="005E75D4" w:rsidRDefault="00036174" w:rsidP="003978DF">
      <w:pPr>
        <w:widowControl/>
        <w:jc w:val="center"/>
        <w:rPr>
          <w:rFonts w:ascii="宋体" w:cs="Times New Roman"/>
          <w:b/>
          <w:bCs/>
          <w:sz w:val="30"/>
          <w:szCs w:val="30"/>
        </w:rPr>
      </w:pPr>
      <w:r w:rsidRPr="005E75D4">
        <w:rPr>
          <w:rFonts w:ascii="宋体" w:hAnsi="宋体" w:cs="宋体"/>
          <w:b/>
          <w:bCs/>
          <w:sz w:val="30"/>
          <w:szCs w:val="30"/>
        </w:rPr>
        <w:t>2015</w:t>
      </w:r>
      <w:r w:rsidRPr="005E75D4">
        <w:rPr>
          <w:rFonts w:ascii="宋体" w:hAnsi="宋体" w:cs="宋体" w:hint="eastAsia"/>
          <w:b/>
          <w:bCs/>
          <w:sz w:val="30"/>
          <w:szCs w:val="30"/>
        </w:rPr>
        <w:t>年上半年网络公益讲座</w:t>
      </w:r>
      <w:r>
        <w:rPr>
          <w:rFonts w:ascii="宋体" w:hAnsi="宋体" w:cs="宋体" w:hint="eastAsia"/>
          <w:b/>
          <w:bCs/>
          <w:sz w:val="30"/>
          <w:szCs w:val="30"/>
        </w:rPr>
        <w:t>安排表</w:t>
      </w:r>
    </w:p>
    <w:tbl>
      <w:tblPr>
        <w:tblW w:w="5449" w:type="pct"/>
        <w:tblInd w:w="-1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828"/>
        <w:gridCol w:w="3239"/>
        <w:gridCol w:w="1347"/>
        <w:gridCol w:w="2879"/>
        <w:gridCol w:w="994"/>
      </w:tblGrid>
      <w:tr w:rsidR="00036174" w:rsidRPr="00653FD1">
        <w:trPr>
          <w:trHeight w:val="330"/>
        </w:trPr>
        <w:tc>
          <w:tcPr>
            <w:tcW w:w="446" w:type="pct"/>
            <w:vAlign w:val="center"/>
          </w:tcPr>
          <w:p w:rsidR="00036174" w:rsidRPr="005E75D4" w:rsidRDefault="00036174" w:rsidP="005E75D4">
            <w:pPr>
              <w:widowControl/>
              <w:spacing w:line="400" w:lineRule="exact"/>
              <w:jc w:val="center"/>
              <w:rPr>
                <w:rFonts w:ascii="宋体" w:cs="Times New Roman"/>
                <w:b/>
                <w:bCs/>
                <w:color w:val="000000"/>
                <w:kern w:val="0"/>
                <w:sz w:val="24"/>
                <w:szCs w:val="24"/>
              </w:rPr>
            </w:pPr>
            <w:r w:rsidRPr="005E75D4">
              <w:rPr>
                <w:rFonts w:ascii="宋体" w:hAnsi="宋体" w:cs="宋体" w:hint="eastAsia"/>
                <w:b/>
                <w:bCs/>
                <w:color w:val="000000"/>
                <w:kern w:val="0"/>
                <w:sz w:val="24"/>
                <w:szCs w:val="24"/>
              </w:rPr>
              <w:t>序号</w:t>
            </w:r>
          </w:p>
        </w:tc>
        <w:tc>
          <w:tcPr>
            <w:tcW w:w="1744" w:type="pct"/>
            <w:vAlign w:val="center"/>
          </w:tcPr>
          <w:p w:rsidR="00036174" w:rsidRPr="005E75D4" w:rsidRDefault="00036174" w:rsidP="005E75D4">
            <w:pPr>
              <w:widowControl/>
              <w:spacing w:line="400" w:lineRule="exact"/>
              <w:jc w:val="center"/>
              <w:rPr>
                <w:rFonts w:ascii="宋体" w:cs="Times New Roman"/>
                <w:b/>
                <w:bCs/>
                <w:color w:val="000000"/>
                <w:kern w:val="0"/>
                <w:sz w:val="24"/>
                <w:szCs w:val="24"/>
              </w:rPr>
            </w:pPr>
            <w:r w:rsidRPr="005E75D4">
              <w:rPr>
                <w:rFonts w:ascii="宋体" w:hAnsi="宋体" w:cs="宋体" w:hint="eastAsia"/>
                <w:b/>
                <w:bCs/>
                <w:color w:val="000000"/>
                <w:kern w:val="0"/>
                <w:sz w:val="24"/>
                <w:szCs w:val="24"/>
              </w:rPr>
              <w:t>培训课程</w:t>
            </w:r>
          </w:p>
        </w:tc>
        <w:tc>
          <w:tcPr>
            <w:tcW w:w="725" w:type="pct"/>
            <w:vAlign w:val="center"/>
          </w:tcPr>
          <w:p w:rsidR="00036174" w:rsidRPr="005E75D4" w:rsidRDefault="00036174" w:rsidP="005E75D4">
            <w:pPr>
              <w:widowControl/>
              <w:spacing w:line="400" w:lineRule="exact"/>
              <w:jc w:val="center"/>
              <w:rPr>
                <w:rFonts w:ascii="宋体" w:cs="Times New Roman"/>
                <w:b/>
                <w:bCs/>
                <w:color w:val="000000"/>
                <w:kern w:val="0"/>
                <w:sz w:val="24"/>
                <w:szCs w:val="24"/>
              </w:rPr>
            </w:pPr>
            <w:r w:rsidRPr="005E75D4">
              <w:rPr>
                <w:rFonts w:ascii="宋体" w:hAnsi="宋体" w:cs="宋体" w:hint="eastAsia"/>
                <w:b/>
                <w:bCs/>
                <w:color w:val="000000"/>
                <w:kern w:val="0"/>
                <w:sz w:val="24"/>
                <w:szCs w:val="24"/>
              </w:rPr>
              <w:t>培训时间</w:t>
            </w:r>
          </w:p>
        </w:tc>
        <w:tc>
          <w:tcPr>
            <w:tcW w:w="1550" w:type="pct"/>
            <w:vAlign w:val="center"/>
          </w:tcPr>
          <w:p w:rsidR="00036174" w:rsidRPr="005E75D4" w:rsidRDefault="00036174" w:rsidP="005E75D4">
            <w:pPr>
              <w:widowControl/>
              <w:spacing w:line="400" w:lineRule="exact"/>
              <w:jc w:val="center"/>
              <w:rPr>
                <w:rFonts w:ascii="宋体" w:cs="Times New Roman"/>
                <w:b/>
                <w:bCs/>
                <w:color w:val="000000"/>
                <w:kern w:val="0"/>
                <w:sz w:val="24"/>
                <w:szCs w:val="24"/>
              </w:rPr>
            </w:pPr>
            <w:r w:rsidRPr="005E75D4">
              <w:rPr>
                <w:rFonts w:ascii="宋体" w:hAnsi="宋体" w:cs="宋体" w:hint="eastAsia"/>
                <w:b/>
                <w:bCs/>
                <w:color w:val="000000"/>
                <w:kern w:val="0"/>
                <w:sz w:val="24"/>
                <w:szCs w:val="24"/>
              </w:rPr>
              <w:t>主讲教师</w:t>
            </w:r>
          </w:p>
        </w:tc>
        <w:tc>
          <w:tcPr>
            <w:tcW w:w="535" w:type="pct"/>
          </w:tcPr>
          <w:p w:rsidR="00036174" w:rsidRPr="005E75D4" w:rsidRDefault="00036174" w:rsidP="005E75D4">
            <w:pPr>
              <w:widowControl/>
              <w:spacing w:line="400" w:lineRule="exact"/>
              <w:jc w:val="center"/>
              <w:rPr>
                <w:rFonts w:ascii="宋体" w:cs="Times New Roman"/>
                <w:b/>
                <w:bCs/>
                <w:color w:val="000000"/>
                <w:kern w:val="0"/>
                <w:sz w:val="24"/>
                <w:szCs w:val="24"/>
              </w:rPr>
            </w:pPr>
            <w:r w:rsidRPr="005E75D4">
              <w:rPr>
                <w:rFonts w:ascii="宋体" w:hAnsi="宋体" w:cs="宋体" w:hint="eastAsia"/>
                <w:b/>
                <w:bCs/>
                <w:color w:val="000000"/>
                <w:kern w:val="0"/>
                <w:sz w:val="24"/>
                <w:szCs w:val="24"/>
              </w:rPr>
              <w:t>培训</w:t>
            </w:r>
          </w:p>
          <w:p w:rsidR="00036174" w:rsidRPr="005E75D4" w:rsidRDefault="00036174" w:rsidP="005E75D4">
            <w:pPr>
              <w:widowControl/>
              <w:spacing w:line="400" w:lineRule="exact"/>
              <w:jc w:val="center"/>
              <w:rPr>
                <w:rFonts w:ascii="宋体" w:cs="Times New Roman"/>
                <w:b/>
                <w:bCs/>
                <w:color w:val="000000"/>
                <w:kern w:val="0"/>
                <w:sz w:val="24"/>
                <w:szCs w:val="24"/>
              </w:rPr>
            </w:pPr>
            <w:r w:rsidRPr="005E75D4">
              <w:rPr>
                <w:rFonts w:ascii="宋体" w:hAnsi="宋体" w:cs="宋体" w:hint="eastAsia"/>
                <w:b/>
                <w:bCs/>
                <w:color w:val="000000"/>
                <w:kern w:val="0"/>
                <w:sz w:val="24"/>
                <w:szCs w:val="24"/>
              </w:rPr>
              <w:t>地点</w:t>
            </w: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1</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大国关系与中国国家安全</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3</w:t>
            </w:r>
            <w:r w:rsidRPr="005E75D4">
              <w:rPr>
                <w:rFonts w:ascii="宋体" w:hAnsi="宋体" w:cs="宋体" w:hint="eastAsia"/>
                <w:color w:val="000000"/>
                <w:sz w:val="24"/>
                <w:szCs w:val="24"/>
              </w:rPr>
              <w:t>月</w:t>
            </w:r>
            <w:r w:rsidRPr="005E75D4">
              <w:rPr>
                <w:rFonts w:ascii="宋体" w:hAnsi="宋体" w:cs="宋体"/>
                <w:color w:val="000000"/>
                <w:sz w:val="24"/>
                <w:szCs w:val="24"/>
              </w:rPr>
              <w:t>16</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林宏宇（国际关系学院）</w:t>
            </w:r>
          </w:p>
        </w:tc>
        <w:tc>
          <w:tcPr>
            <w:tcW w:w="535" w:type="pct"/>
            <w:vMerge w:val="restart"/>
            <w:textDirection w:val="tbRlV"/>
            <w:vAlign w:val="center"/>
          </w:tcPr>
          <w:p w:rsidR="00036174" w:rsidRPr="005E75D4" w:rsidRDefault="00036174" w:rsidP="003978DF">
            <w:pPr>
              <w:widowControl/>
              <w:spacing w:line="380" w:lineRule="exact"/>
              <w:ind w:left="113" w:right="113"/>
              <w:jc w:val="center"/>
              <w:rPr>
                <w:rFonts w:ascii="宋体" w:cs="Times New Roman"/>
                <w:color w:val="000000"/>
                <w:kern w:val="0"/>
                <w:sz w:val="24"/>
                <w:szCs w:val="24"/>
              </w:rPr>
            </w:pPr>
            <w:r w:rsidRPr="005E75D4">
              <w:rPr>
                <w:rFonts w:ascii="宋体" w:hAnsi="宋体" w:cs="宋体" w:hint="eastAsia"/>
                <w:color w:val="000000"/>
                <w:kern w:val="0"/>
                <w:sz w:val="24"/>
                <w:szCs w:val="24"/>
              </w:rPr>
              <w:t>各高校自设分会场，已参训教师可通过网络参加</w:t>
            </w: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2</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高校教师师德师风</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3</w:t>
            </w:r>
            <w:r w:rsidRPr="005E75D4">
              <w:rPr>
                <w:rFonts w:ascii="宋体" w:hAnsi="宋体" w:cs="宋体" w:hint="eastAsia"/>
                <w:color w:val="000000"/>
                <w:sz w:val="24"/>
                <w:szCs w:val="24"/>
              </w:rPr>
              <w:t>月</w:t>
            </w:r>
            <w:r w:rsidRPr="005E75D4">
              <w:rPr>
                <w:rFonts w:ascii="宋体" w:hAnsi="宋体" w:cs="宋体"/>
                <w:color w:val="000000"/>
                <w:sz w:val="24"/>
                <w:szCs w:val="24"/>
              </w:rPr>
              <w:t>17</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宋乃庆（西南大学）</w:t>
            </w:r>
          </w:p>
        </w:tc>
        <w:tc>
          <w:tcPr>
            <w:tcW w:w="535" w:type="pct"/>
            <w:vMerge/>
            <w:textDirection w:val="tbRlV"/>
            <w:vAlign w:val="center"/>
          </w:tcPr>
          <w:p w:rsidR="00036174" w:rsidRPr="00653FD1" w:rsidRDefault="00036174" w:rsidP="003978DF">
            <w:pPr>
              <w:widowControl/>
              <w:spacing w:line="380" w:lineRule="exact"/>
              <w:ind w:left="113" w:right="113"/>
              <w:jc w:val="center"/>
              <w:rPr>
                <w:rFonts w:ascii="汉仪仿宋简" w:eastAsia="汉仪仿宋简" w:hAnsi="华文中宋"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3</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高校教师教学决策的主要问题及思考</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3</w:t>
            </w:r>
            <w:r w:rsidRPr="005E75D4">
              <w:rPr>
                <w:rFonts w:ascii="宋体" w:hAnsi="宋体" w:cs="宋体" w:hint="eastAsia"/>
                <w:color w:val="000000"/>
                <w:sz w:val="24"/>
                <w:szCs w:val="24"/>
              </w:rPr>
              <w:t>月</w:t>
            </w:r>
            <w:r w:rsidRPr="005E75D4">
              <w:rPr>
                <w:rFonts w:ascii="宋体" w:hAnsi="宋体" w:cs="宋体"/>
                <w:color w:val="000000"/>
                <w:sz w:val="24"/>
                <w:szCs w:val="24"/>
              </w:rPr>
              <w:t>18</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宋乃庆（西南大学）</w:t>
            </w:r>
          </w:p>
        </w:tc>
        <w:tc>
          <w:tcPr>
            <w:tcW w:w="535" w:type="pct"/>
            <w:vMerge/>
            <w:textDirection w:val="tbRlV"/>
            <w:vAlign w:val="center"/>
          </w:tcPr>
          <w:p w:rsidR="00036174" w:rsidRPr="00653FD1" w:rsidRDefault="00036174" w:rsidP="003978DF">
            <w:pPr>
              <w:widowControl/>
              <w:spacing w:line="380" w:lineRule="exact"/>
              <w:ind w:left="113" w:right="113"/>
              <w:jc w:val="center"/>
              <w:rPr>
                <w:rFonts w:ascii="汉仪仿宋简" w:eastAsia="汉仪仿宋简" w:hAnsi="华文中宋"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4</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大视野重新认识生命</w:t>
            </w:r>
            <w:r w:rsidRPr="005E75D4">
              <w:rPr>
                <w:rFonts w:ascii="宋体" w:hAnsi="宋体" w:cs="宋体"/>
                <w:color w:val="000000"/>
                <w:sz w:val="24"/>
                <w:szCs w:val="24"/>
              </w:rPr>
              <w:t xml:space="preserve">   </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3</w:t>
            </w:r>
            <w:r w:rsidRPr="005E75D4">
              <w:rPr>
                <w:rFonts w:ascii="宋体" w:hAnsi="宋体" w:cs="宋体" w:hint="eastAsia"/>
                <w:color w:val="000000"/>
                <w:sz w:val="24"/>
                <w:szCs w:val="24"/>
              </w:rPr>
              <w:t>月</w:t>
            </w:r>
            <w:r w:rsidRPr="005E75D4">
              <w:rPr>
                <w:rFonts w:ascii="宋体" w:hAnsi="宋体" w:cs="宋体"/>
                <w:color w:val="000000"/>
                <w:sz w:val="24"/>
                <w:szCs w:val="24"/>
              </w:rPr>
              <w:t>19</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梁光启（北京东方生命文化研究所）</w:t>
            </w:r>
          </w:p>
        </w:tc>
        <w:tc>
          <w:tcPr>
            <w:tcW w:w="535" w:type="pct"/>
            <w:vMerge/>
            <w:textDirection w:val="tbRlV"/>
            <w:vAlign w:val="center"/>
          </w:tcPr>
          <w:p w:rsidR="00036174" w:rsidRPr="00653FD1" w:rsidRDefault="00036174" w:rsidP="003978DF">
            <w:pPr>
              <w:widowControl/>
              <w:spacing w:line="380" w:lineRule="exact"/>
              <w:ind w:left="113" w:right="113"/>
              <w:jc w:val="center"/>
              <w:rPr>
                <w:rFonts w:ascii="汉仪仿宋简" w:eastAsia="汉仪仿宋简" w:hAnsi="华文中宋"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5</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2014</w:t>
            </w:r>
            <w:r w:rsidRPr="005E75D4">
              <w:rPr>
                <w:rFonts w:ascii="宋体" w:hAnsi="宋体" w:cs="宋体" w:hint="eastAsia"/>
                <w:color w:val="000000"/>
                <w:sz w:val="24"/>
                <w:szCs w:val="24"/>
              </w:rPr>
              <w:t>年国家级教学成果奖大讲堂</w:t>
            </w:r>
            <w:r>
              <w:rPr>
                <w:rFonts w:ascii="宋体" w:hAnsi="宋体" w:cs="宋体"/>
                <w:color w:val="000000"/>
                <w:sz w:val="24"/>
                <w:szCs w:val="24"/>
              </w:rPr>
              <w:t>——</w:t>
            </w:r>
            <w:r w:rsidRPr="005E75D4">
              <w:rPr>
                <w:rFonts w:ascii="宋体" w:hAnsi="宋体" w:cs="宋体" w:hint="eastAsia"/>
                <w:color w:val="000000"/>
                <w:sz w:val="24"/>
                <w:szCs w:val="24"/>
              </w:rPr>
              <w:t>数学文化类课程的创建及在全国的推广</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3</w:t>
            </w:r>
            <w:r w:rsidRPr="005E75D4">
              <w:rPr>
                <w:rFonts w:ascii="宋体" w:hAnsi="宋体" w:cs="宋体" w:hint="eastAsia"/>
                <w:color w:val="000000"/>
                <w:sz w:val="24"/>
                <w:szCs w:val="24"/>
              </w:rPr>
              <w:t>月</w:t>
            </w:r>
            <w:r w:rsidRPr="005E75D4">
              <w:rPr>
                <w:rFonts w:ascii="宋体" w:hAnsi="宋体" w:cs="宋体"/>
                <w:color w:val="000000"/>
                <w:sz w:val="24"/>
                <w:szCs w:val="24"/>
              </w:rPr>
              <w:t>23</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顾沛（南开大学）</w:t>
            </w:r>
          </w:p>
        </w:tc>
        <w:tc>
          <w:tcPr>
            <w:tcW w:w="535" w:type="pct"/>
            <w:vMerge/>
            <w:textDirection w:val="tbRlV"/>
            <w:vAlign w:val="center"/>
          </w:tcPr>
          <w:p w:rsidR="00036174" w:rsidRPr="00653FD1" w:rsidRDefault="00036174" w:rsidP="003978DF">
            <w:pPr>
              <w:widowControl/>
              <w:spacing w:line="380" w:lineRule="exact"/>
              <w:ind w:left="113" w:right="113"/>
              <w:jc w:val="center"/>
              <w:rPr>
                <w:rFonts w:ascii="汉仪仿宋简" w:eastAsia="汉仪仿宋简" w:hAnsi="华文中宋"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6</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国际战略格局新变化</w:t>
            </w:r>
            <w:r>
              <w:rPr>
                <w:rFonts w:ascii="宋体" w:hAnsi="宋体" w:cs="宋体"/>
                <w:color w:val="000000"/>
                <w:sz w:val="24"/>
                <w:szCs w:val="24"/>
              </w:rPr>
              <w:t>——</w:t>
            </w:r>
            <w:r w:rsidRPr="005E75D4">
              <w:rPr>
                <w:rFonts w:ascii="宋体" w:hAnsi="宋体" w:cs="宋体" w:hint="eastAsia"/>
                <w:color w:val="000000"/>
                <w:sz w:val="24"/>
                <w:szCs w:val="24"/>
              </w:rPr>
              <w:t>欧美自贸区谈判与中欧、中美关系发展</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3</w:t>
            </w:r>
            <w:r w:rsidRPr="005E75D4">
              <w:rPr>
                <w:rFonts w:ascii="宋体" w:hAnsi="宋体" w:cs="宋体" w:hint="eastAsia"/>
                <w:color w:val="000000"/>
                <w:sz w:val="24"/>
                <w:szCs w:val="24"/>
              </w:rPr>
              <w:t>月</w:t>
            </w:r>
            <w:r w:rsidRPr="005E75D4">
              <w:rPr>
                <w:rFonts w:ascii="宋体" w:hAnsi="宋体" w:cs="宋体"/>
                <w:color w:val="000000"/>
                <w:sz w:val="24"/>
                <w:szCs w:val="24"/>
              </w:rPr>
              <w:t>24</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王展鹏（北京外国语大学）</w:t>
            </w:r>
          </w:p>
        </w:tc>
        <w:tc>
          <w:tcPr>
            <w:tcW w:w="535" w:type="pct"/>
            <w:vMerge/>
            <w:textDirection w:val="tbRlV"/>
            <w:vAlign w:val="center"/>
          </w:tcPr>
          <w:p w:rsidR="00036174" w:rsidRPr="00653FD1" w:rsidRDefault="00036174" w:rsidP="003978DF">
            <w:pPr>
              <w:widowControl/>
              <w:spacing w:line="380" w:lineRule="exact"/>
              <w:ind w:left="113" w:right="113"/>
              <w:jc w:val="center"/>
              <w:rPr>
                <w:rFonts w:ascii="汉仪仿宋简" w:eastAsia="汉仪仿宋简" w:hAnsi="华文中宋"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7</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kern w:val="0"/>
                <w:sz w:val="24"/>
                <w:szCs w:val="24"/>
              </w:rPr>
              <w:t>实现教学方法创新的四个要点</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3</w:t>
            </w:r>
            <w:r w:rsidRPr="005E75D4">
              <w:rPr>
                <w:rFonts w:ascii="宋体" w:hAnsi="宋体" w:cs="宋体" w:hint="eastAsia"/>
                <w:color w:val="000000"/>
                <w:sz w:val="24"/>
                <w:szCs w:val="24"/>
              </w:rPr>
              <w:t>月</w:t>
            </w:r>
            <w:r w:rsidRPr="005E75D4">
              <w:rPr>
                <w:rFonts w:ascii="宋体" w:hAnsi="宋体" w:cs="宋体"/>
                <w:color w:val="000000"/>
                <w:sz w:val="24"/>
                <w:szCs w:val="24"/>
              </w:rPr>
              <w:t>25</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kern w:val="0"/>
                <w:sz w:val="24"/>
                <w:szCs w:val="24"/>
              </w:rPr>
              <w:t>赵斌（西北农林科技大学）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8</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新理念管好自己健康</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3</w:t>
            </w:r>
            <w:r w:rsidRPr="005E75D4">
              <w:rPr>
                <w:rFonts w:ascii="宋体" w:hAnsi="宋体" w:cs="宋体" w:hint="eastAsia"/>
                <w:color w:val="000000"/>
                <w:sz w:val="24"/>
                <w:szCs w:val="24"/>
              </w:rPr>
              <w:t>月</w:t>
            </w:r>
            <w:r w:rsidRPr="005E75D4">
              <w:rPr>
                <w:rFonts w:ascii="宋体" w:hAnsi="宋体" w:cs="宋体"/>
                <w:color w:val="000000"/>
                <w:sz w:val="24"/>
                <w:szCs w:val="24"/>
              </w:rPr>
              <w:t>26</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张正春（甘肃社科院）</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9</w:t>
            </w:r>
          </w:p>
        </w:tc>
        <w:tc>
          <w:tcPr>
            <w:tcW w:w="1744" w:type="pct"/>
            <w:vAlign w:val="center"/>
          </w:tcPr>
          <w:p w:rsidR="00036174" w:rsidRPr="005E75D4" w:rsidRDefault="00036174" w:rsidP="00B869EA">
            <w:pPr>
              <w:spacing w:line="380" w:lineRule="exact"/>
              <w:rPr>
                <w:rFonts w:ascii="宋体" w:hAnsi="宋体" w:cs="宋体"/>
                <w:color w:val="000000"/>
                <w:sz w:val="24"/>
                <w:szCs w:val="24"/>
              </w:rPr>
            </w:pPr>
            <w:r w:rsidRPr="005E75D4">
              <w:rPr>
                <w:rFonts w:ascii="宋体" w:hAnsi="宋体" w:cs="宋体" w:hint="eastAsia"/>
                <w:color w:val="000000"/>
                <w:sz w:val="24"/>
                <w:szCs w:val="24"/>
              </w:rPr>
              <w:t>自主创新原理与方法</w:t>
            </w:r>
            <w:r>
              <w:rPr>
                <w:rFonts w:ascii="宋体" w:hAnsi="宋体" w:cs="宋体"/>
                <w:color w:val="000000"/>
                <w:sz w:val="24"/>
                <w:szCs w:val="24"/>
              </w:rPr>
              <w:t>——</w:t>
            </w:r>
            <w:r w:rsidRPr="005E75D4">
              <w:rPr>
                <w:rFonts w:ascii="宋体" w:hAnsi="宋体" w:cs="宋体"/>
                <w:color w:val="000000"/>
                <w:sz w:val="24"/>
                <w:szCs w:val="24"/>
              </w:rPr>
              <w:t>TRIZ</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3</w:t>
            </w:r>
            <w:r w:rsidRPr="005E75D4">
              <w:rPr>
                <w:rFonts w:ascii="宋体" w:hAnsi="宋体" w:cs="宋体" w:hint="eastAsia"/>
                <w:color w:val="000000"/>
                <w:sz w:val="24"/>
                <w:szCs w:val="24"/>
              </w:rPr>
              <w:t>月</w:t>
            </w:r>
            <w:r w:rsidRPr="005E75D4">
              <w:rPr>
                <w:rFonts w:ascii="宋体" w:hAnsi="宋体" w:cs="宋体"/>
                <w:color w:val="000000"/>
                <w:sz w:val="24"/>
                <w:szCs w:val="24"/>
              </w:rPr>
              <w:t>30</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李静（中国青年高级人才培训中心）</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10</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司马迁的《史记》及其人本主义精神</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3</w:t>
            </w:r>
            <w:r w:rsidRPr="005E75D4">
              <w:rPr>
                <w:rFonts w:ascii="宋体" w:hAnsi="宋体" w:cs="宋体" w:hint="eastAsia"/>
                <w:color w:val="000000"/>
                <w:sz w:val="24"/>
                <w:szCs w:val="24"/>
              </w:rPr>
              <w:t>月</w:t>
            </w:r>
            <w:r w:rsidRPr="005E75D4">
              <w:rPr>
                <w:rFonts w:ascii="宋体" w:hAnsi="宋体" w:cs="宋体"/>
                <w:color w:val="000000"/>
                <w:sz w:val="24"/>
                <w:szCs w:val="24"/>
              </w:rPr>
              <w:t>31</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瞿林东（北京师范大学）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11</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注册会计师考试与会计专业教学改革</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4</w:t>
            </w:r>
            <w:r w:rsidRPr="005E75D4">
              <w:rPr>
                <w:rFonts w:ascii="宋体" w:hAnsi="宋体" w:cs="宋体" w:hint="eastAsia"/>
                <w:color w:val="000000"/>
                <w:sz w:val="24"/>
                <w:szCs w:val="24"/>
              </w:rPr>
              <w:t>月</w:t>
            </w:r>
            <w:r w:rsidRPr="005E75D4">
              <w:rPr>
                <w:rFonts w:ascii="宋体" w:hAnsi="宋体" w:cs="宋体"/>
                <w:color w:val="000000"/>
                <w:sz w:val="24"/>
                <w:szCs w:val="24"/>
              </w:rPr>
              <w:t>1</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路国平（南京审计学院）</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12</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中国古代的生态文化与生态美学</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4</w:t>
            </w:r>
            <w:r w:rsidRPr="005E75D4">
              <w:rPr>
                <w:rFonts w:ascii="宋体" w:hAnsi="宋体" w:cs="宋体" w:hint="eastAsia"/>
                <w:color w:val="000000"/>
                <w:sz w:val="24"/>
                <w:szCs w:val="24"/>
              </w:rPr>
              <w:t>月</w:t>
            </w:r>
            <w:r w:rsidRPr="005E75D4">
              <w:rPr>
                <w:rFonts w:ascii="宋体" w:hAnsi="宋体" w:cs="宋体"/>
                <w:color w:val="000000"/>
                <w:sz w:val="24"/>
                <w:szCs w:val="24"/>
              </w:rPr>
              <w:t>2</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陆庆光（中国农科院研究生院）</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13</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司法考试与法学本科教学</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4</w:t>
            </w:r>
            <w:r w:rsidRPr="005E75D4">
              <w:rPr>
                <w:rFonts w:ascii="宋体" w:hAnsi="宋体" w:cs="宋体" w:hint="eastAsia"/>
                <w:color w:val="000000"/>
                <w:sz w:val="24"/>
                <w:szCs w:val="24"/>
              </w:rPr>
              <w:t>月</w:t>
            </w:r>
            <w:r w:rsidRPr="005E75D4">
              <w:rPr>
                <w:rFonts w:ascii="宋体" w:hAnsi="宋体" w:cs="宋体"/>
                <w:color w:val="000000"/>
                <w:sz w:val="24"/>
                <w:szCs w:val="24"/>
              </w:rPr>
              <w:t>7</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李建伟（中国政法大学）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14</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kern w:val="0"/>
                <w:sz w:val="24"/>
                <w:szCs w:val="24"/>
              </w:rPr>
              <w:t>适应大众化生源的高校教师发展支持策略</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4</w:t>
            </w:r>
            <w:r w:rsidRPr="005E75D4">
              <w:rPr>
                <w:rFonts w:ascii="宋体" w:hAnsi="宋体" w:cs="宋体" w:hint="eastAsia"/>
                <w:color w:val="000000"/>
                <w:sz w:val="24"/>
                <w:szCs w:val="24"/>
              </w:rPr>
              <w:t>月</w:t>
            </w:r>
            <w:r w:rsidRPr="005E75D4">
              <w:rPr>
                <w:rFonts w:ascii="宋体" w:hAnsi="宋体" w:cs="宋体"/>
                <w:color w:val="000000"/>
                <w:sz w:val="24"/>
                <w:szCs w:val="24"/>
              </w:rPr>
              <w:t>8</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kern w:val="0"/>
                <w:sz w:val="24"/>
                <w:szCs w:val="24"/>
              </w:rPr>
              <w:t>周华丽（北京联合大学）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15</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后现代农业发展趋势研究的几点启示</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4</w:t>
            </w:r>
            <w:r w:rsidRPr="005E75D4">
              <w:rPr>
                <w:rFonts w:ascii="宋体" w:hAnsi="宋体" w:cs="宋体" w:hint="eastAsia"/>
                <w:color w:val="000000"/>
                <w:sz w:val="24"/>
                <w:szCs w:val="24"/>
              </w:rPr>
              <w:t>月</w:t>
            </w:r>
            <w:r w:rsidRPr="005E75D4">
              <w:rPr>
                <w:rFonts w:ascii="宋体" w:hAnsi="宋体" w:cs="宋体"/>
                <w:color w:val="000000"/>
                <w:sz w:val="24"/>
                <w:szCs w:val="24"/>
              </w:rPr>
              <w:t>9</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叶隽（中国社科院外国文学研究所）</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lastRenderedPageBreak/>
              <w:t>16</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人类心理健康的维护与保健</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4</w:t>
            </w:r>
            <w:r w:rsidRPr="005E75D4">
              <w:rPr>
                <w:rFonts w:ascii="宋体" w:hAnsi="宋体" w:cs="宋体" w:hint="eastAsia"/>
                <w:color w:val="000000"/>
                <w:sz w:val="24"/>
                <w:szCs w:val="24"/>
              </w:rPr>
              <w:t>月</w:t>
            </w:r>
            <w:r w:rsidRPr="005E75D4">
              <w:rPr>
                <w:rFonts w:ascii="宋体" w:hAnsi="宋体" w:cs="宋体"/>
                <w:color w:val="000000"/>
                <w:sz w:val="24"/>
                <w:szCs w:val="24"/>
              </w:rPr>
              <w:t>13</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胡佩诚（北京大学）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17</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独立学院：转设与转型的双重挑战</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4</w:t>
            </w:r>
            <w:r w:rsidRPr="005E75D4">
              <w:rPr>
                <w:rFonts w:ascii="宋体" w:hAnsi="宋体" w:cs="宋体" w:hint="eastAsia"/>
                <w:color w:val="000000"/>
                <w:sz w:val="24"/>
                <w:szCs w:val="24"/>
              </w:rPr>
              <w:t>月</w:t>
            </w:r>
            <w:r w:rsidRPr="005E75D4">
              <w:rPr>
                <w:rFonts w:ascii="宋体" w:hAnsi="宋体" w:cs="宋体"/>
                <w:color w:val="000000"/>
                <w:sz w:val="24"/>
                <w:szCs w:val="24"/>
              </w:rPr>
              <w:t>14</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甘德安（北京工业大学）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18</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kern w:val="0"/>
                <w:sz w:val="24"/>
                <w:szCs w:val="24"/>
              </w:rPr>
              <w:t>教师的自我中医调养</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4</w:t>
            </w:r>
            <w:r w:rsidRPr="005E75D4">
              <w:rPr>
                <w:rFonts w:ascii="宋体" w:hAnsi="宋体" w:cs="宋体" w:hint="eastAsia"/>
                <w:color w:val="000000"/>
                <w:sz w:val="24"/>
                <w:szCs w:val="24"/>
              </w:rPr>
              <w:t>月</w:t>
            </w:r>
            <w:r w:rsidRPr="005E75D4">
              <w:rPr>
                <w:rFonts w:ascii="宋体" w:hAnsi="宋体" w:cs="宋体"/>
                <w:color w:val="000000"/>
                <w:sz w:val="24"/>
                <w:szCs w:val="24"/>
              </w:rPr>
              <w:t>15</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kern w:val="0"/>
                <w:sz w:val="24"/>
                <w:szCs w:val="24"/>
              </w:rPr>
              <w:t>刘京丽（长春中医药大学）</w:t>
            </w:r>
          </w:p>
        </w:tc>
        <w:tc>
          <w:tcPr>
            <w:tcW w:w="535" w:type="pct"/>
            <w:vMerge w:val="restart"/>
            <w:textDirection w:val="tbRlV"/>
            <w:vAlign w:val="center"/>
          </w:tcPr>
          <w:p w:rsidR="00036174" w:rsidRPr="005E75D4" w:rsidRDefault="00036174" w:rsidP="007B0DF5">
            <w:pPr>
              <w:widowControl/>
              <w:spacing w:line="380" w:lineRule="exact"/>
              <w:ind w:left="113" w:right="113"/>
              <w:jc w:val="center"/>
              <w:rPr>
                <w:rFonts w:ascii="宋体" w:cs="Times New Roman"/>
                <w:color w:val="000000"/>
                <w:kern w:val="0"/>
                <w:sz w:val="24"/>
                <w:szCs w:val="24"/>
              </w:rPr>
            </w:pPr>
            <w:r w:rsidRPr="005E75D4">
              <w:rPr>
                <w:rFonts w:ascii="宋体" w:hAnsi="宋体" w:cs="宋体" w:hint="eastAsia"/>
                <w:color w:val="000000"/>
                <w:kern w:val="0"/>
                <w:sz w:val="24"/>
                <w:szCs w:val="24"/>
              </w:rPr>
              <w:t>各高校自设分会场，已参训教师可通过网络参加</w:t>
            </w: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19</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留华背景、范式转型与东方现代性</w:t>
            </w:r>
            <w:r>
              <w:rPr>
                <w:rFonts w:ascii="宋体" w:hAnsi="宋体" w:cs="宋体"/>
                <w:color w:val="000000"/>
                <w:sz w:val="24"/>
                <w:szCs w:val="24"/>
              </w:rPr>
              <w:t>——</w:t>
            </w:r>
            <w:r w:rsidRPr="005E75D4">
              <w:rPr>
                <w:rFonts w:ascii="宋体" w:hAnsi="宋体" w:cs="宋体" w:hint="eastAsia"/>
                <w:color w:val="000000"/>
                <w:sz w:val="24"/>
                <w:szCs w:val="24"/>
              </w:rPr>
              <w:t>侨易视域下的学术史进程与新汉学建构</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4</w:t>
            </w:r>
            <w:r w:rsidRPr="005E75D4">
              <w:rPr>
                <w:rFonts w:ascii="宋体" w:hAnsi="宋体" w:cs="宋体" w:hint="eastAsia"/>
                <w:color w:val="000000"/>
                <w:sz w:val="24"/>
                <w:szCs w:val="24"/>
              </w:rPr>
              <w:t>月</w:t>
            </w:r>
            <w:r w:rsidRPr="005E75D4">
              <w:rPr>
                <w:rFonts w:ascii="宋体" w:hAnsi="宋体" w:cs="宋体"/>
                <w:color w:val="000000"/>
                <w:sz w:val="24"/>
                <w:szCs w:val="24"/>
              </w:rPr>
              <w:t>16</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王瑞璞（中央党校）</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20</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教师专业卓越发展的路径与智慧（上）</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4</w:t>
            </w:r>
            <w:r w:rsidRPr="005E75D4">
              <w:rPr>
                <w:rFonts w:ascii="宋体" w:hAnsi="宋体" w:cs="宋体" w:hint="eastAsia"/>
                <w:color w:val="000000"/>
                <w:sz w:val="24"/>
                <w:szCs w:val="24"/>
              </w:rPr>
              <w:t>月</w:t>
            </w:r>
            <w:r w:rsidRPr="005E75D4">
              <w:rPr>
                <w:rFonts w:ascii="宋体" w:hAnsi="宋体" w:cs="宋体"/>
                <w:color w:val="000000"/>
                <w:sz w:val="24"/>
                <w:szCs w:val="24"/>
              </w:rPr>
              <w:t>20</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洪成文（北京师范大学）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21</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教师专业卓越发展的路径与智慧（下）</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4</w:t>
            </w:r>
            <w:r w:rsidRPr="005E75D4">
              <w:rPr>
                <w:rFonts w:ascii="宋体" w:hAnsi="宋体" w:cs="宋体" w:hint="eastAsia"/>
                <w:color w:val="000000"/>
                <w:sz w:val="24"/>
                <w:szCs w:val="24"/>
              </w:rPr>
              <w:t>月</w:t>
            </w:r>
            <w:r w:rsidRPr="005E75D4">
              <w:rPr>
                <w:rFonts w:ascii="宋体" w:hAnsi="宋体" w:cs="宋体"/>
                <w:color w:val="000000"/>
                <w:sz w:val="24"/>
                <w:szCs w:val="24"/>
              </w:rPr>
              <w:t>21</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洪成文（北京师范大学）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22</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教师用声</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4</w:t>
            </w:r>
            <w:r w:rsidRPr="005E75D4">
              <w:rPr>
                <w:rFonts w:ascii="宋体" w:hAnsi="宋体" w:cs="宋体" w:hint="eastAsia"/>
                <w:color w:val="000000"/>
                <w:sz w:val="24"/>
                <w:szCs w:val="24"/>
              </w:rPr>
              <w:t>月</w:t>
            </w:r>
            <w:r w:rsidRPr="005E75D4">
              <w:rPr>
                <w:rFonts w:ascii="宋体" w:hAnsi="宋体" w:cs="宋体"/>
                <w:color w:val="000000"/>
                <w:sz w:val="24"/>
                <w:szCs w:val="24"/>
              </w:rPr>
              <w:t>23</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吴郁（中国传媒大学）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23</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2014</w:t>
            </w:r>
            <w:r w:rsidRPr="005E75D4">
              <w:rPr>
                <w:rFonts w:ascii="宋体" w:hAnsi="宋体" w:cs="宋体" w:hint="eastAsia"/>
                <w:color w:val="000000"/>
                <w:sz w:val="24"/>
                <w:szCs w:val="24"/>
              </w:rPr>
              <w:t>年国家级教学成果奖大讲堂</w:t>
            </w:r>
            <w:r>
              <w:rPr>
                <w:rFonts w:ascii="宋体" w:hAnsi="宋体" w:cs="宋体"/>
                <w:color w:val="000000"/>
                <w:sz w:val="24"/>
                <w:szCs w:val="24"/>
              </w:rPr>
              <w:t>——</w:t>
            </w:r>
            <w:r w:rsidRPr="005E75D4">
              <w:rPr>
                <w:rFonts w:ascii="宋体" w:hAnsi="宋体" w:cs="宋体" w:hint="eastAsia"/>
                <w:color w:val="000000"/>
                <w:sz w:val="24"/>
                <w:szCs w:val="24"/>
              </w:rPr>
              <w:t>世界史专业开放式办学模式探索与实践</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4</w:t>
            </w:r>
            <w:r w:rsidRPr="005E75D4">
              <w:rPr>
                <w:rFonts w:ascii="宋体" w:hAnsi="宋体" w:cs="宋体" w:hint="eastAsia"/>
                <w:color w:val="000000"/>
                <w:sz w:val="24"/>
                <w:szCs w:val="24"/>
              </w:rPr>
              <w:t>月</w:t>
            </w:r>
            <w:r w:rsidRPr="005E75D4">
              <w:rPr>
                <w:rFonts w:ascii="宋体" w:hAnsi="宋体" w:cs="宋体"/>
                <w:color w:val="000000"/>
                <w:sz w:val="24"/>
                <w:szCs w:val="24"/>
              </w:rPr>
              <w:t>27</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潘迎春（武汉大学）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24</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2014</w:t>
            </w:r>
            <w:r w:rsidRPr="005E75D4">
              <w:rPr>
                <w:rFonts w:ascii="宋体" w:hAnsi="宋体" w:cs="宋体" w:hint="eastAsia"/>
                <w:color w:val="000000"/>
                <w:sz w:val="24"/>
                <w:szCs w:val="24"/>
              </w:rPr>
              <w:t>年国家级教学成果奖大讲堂</w:t>
            </w:r>
            <w:r>
              <w:rPr>
                <w:rFonts w:ascii="宋体" w:hAnsi="宋体" w:cs="宋体"/>
                <w:color w:val="000000"/>
                <w:sz w:val="24"/>
                <w:szCs w:val="24"/>
              </w:rPr>
              <w:t>——</w:t>
            </w:r>
            <w:r w:rsidRPr="005E75D4">
              <w:rPr>
                <w:rFonts w:ascii="宋体" w:hAnsi="宋体" w:cs="宋体" w:hint="eastAsia"/>
                <w:color w:val="000000"/>
                <w:sz w:val="24"/>
                <w:szCs w:val="24"/>
              </w:rPr>
              <w:t>临床医学教学模式的探索与实践</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4</w:t>
            </w:r>
            <w:r w:rsidRPr="005E75D4">
              <w:rPr>
                <w:rFonts w:ascii="宋体" w:hAnsi="宋体" w:cs="宋体" w:hint="eastAsia"/>
                <w:color w:val="000000"/>
                <w:sz w:val="24"/>
                <w:szCs w:val="24"/>
              </w:rPr>
              <w:t>月</w:t>
            </w:r>
            <w:r w:rsidRPr="005E75D4">
              <w:rPr>
                <w:rFonts w:ascii="宋体" w:hAnsi="宋体" w:cs="宋体"/>
                <w:color w:val="000000"/>
                <w:sz w:val="24"/>
                <w:szCs w:val="24"/>
              </w:rPr>
              <w:t>28</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董卫国、朱俊勇（武汉大学）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25</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kern w:val="0"/>
                <w:sz w:val="24"/>
                <w:szCs w:val="24"/>
              </w:rPr>
              <w:t>如何备好一堂课</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5</w:t>
            </w:r>
            <w:r w:rsidRPr="005E75D4">
              <w:rPr>
                <w:rFonts w:ascii="宋体" w:hAnsi="宋体" w:cs="宋体" w:hint="eastAsia"/>
                <w:color w:val="000000"/>
                <w:sz w:val="24"/>
                <w:szCs w:val="24"/>
              </w:rPr>
              <w:t>月</w:t>
            </w:r>
            <w:r w:rsidRPr="005E75D4">
              <w:rPr>
                <w:rFonts w:ascii="宋体" w:hAnsi="宋体" w:cs="宋体"/>
                <w:color w:val="000000"/>
                <w:sz w:val="24"/>
                <w:szCs w:val="24"/>
              </w:rPr>
              <w:t>4</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kern w:val="0"/>
                <w:sz w:val="24"/>
                <w:szCs w:val="24"/>
              </w:rPr>
              <w:t>朱月龙（河北师范大学）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26</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教材编写与教学方法的融合与配套</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5</w:t>
            </w:r>
            <w:r w:rsidRPr="005E75D4">
              <w:rPr>
                <w:rFonts w:ascii="宋体" w:hAnsi="宋体" w:cs="宋体" w:hint="eastAsia"/>
                <w:color w:val="000000"/>
                <w:sz w:val="24"/>
                <w:szCs w:val="24"/>
              </w:rPr>
              <w:t>月</w:t>
            </w:r>
            <w:r w:rsidRPr="005E75D4">
              <w:rPr>
                <w:rFonts w:ascii="宋体" w:hAnsi="宋体" w:cs="宋体"/>
                <w:color w:val="000000"/>
                <w:sz w:val="24"/>
                <w:szCs w:val="24"/>
              </w:rPr>
              <w:t>6</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kern w:val="0"/>
                <w:sz w:val="24"/>
                <w:szCs w:val="24"/>
              </w:rPr>
              <w:t>赵斌（西北农林科技大学）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27</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弘扬科学精神、培养科学思想、倡导学术诚信</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5</w:t>
            </w:r>
            <w:r w:rsidRPr="005E75D4">
              <w:rPr>
                <w:rFonts w:ascii="宋体" w:hAnsi="宋体" w:cs="宋体" w:hint="eastAsia"/>
                <w:color w:val="000000"/>
                <w:sz w:val="24"/>
                <w:szCs w:val="24"/>
              </w:rPr>
              <w:t>月</w:t>
            </w:r>
            <w:r w:rsidRPr="005E75D4">
              <w:rPr>
                <w:rFonts w:ascii="宋体" w:hAnsi="宋体" w:cs="宋体"/>
                <w:color w:val="000000"/>
                <w:sz w:val="24"/>
                <w:szCs w:val="24"/>
              </w:rPr>
              <w:t>7</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陈懋章（北京航空航天大学）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28</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中国传统文化之昆曲之美</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5</w:t>
            </w:r>
            <w:r w:rsidRPr="005E75D4">
              <w:rPr>
                <w:rFonts w:ascii="宋体" w:hAnsi="宋体" w:cs="宋体" w:hint="eastAsia"/>
                <w:color w:val="000000"/>
                <w:sz w:val="24"/>
                <w:szCs w:val="24"/>
              </w:rPr>
              <w:t>月</w:t>
            </w:r>
            <w:r w:rsidRPr="005E75D4">
              <w:rPr>
                <w:rFonts w:ascii="宋体" w:hAnsi="宋体" w:cs="宋体"/>
                <w:color w:val="000000"/>
                <w:sz w:val="24"/>
                <w:szCs w:val="24"/>
              </w:rPr>
              <w:t>11</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欧阳启名（首都师范大学）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29</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网络时代新教师的新读写</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5</w:t>
            </w:r>
            <w:r w:rsidRPr="005E75D4">
              <w:rPr>
                <w:rFonts w:ascii="宋体" w:hAnsi="宋体" w:cs="宋体" w:hint="eastAsia"/>
                <w:color w:val="000000"/>
                <w:sz w:val="24"/>
                <w:szCs w:val="24"/>
              </w:rPr>
              <w:t>月</w:t>
            </w:r>
            <w:r w:rsidRPr="005E75D4">
              <w:rPr>
                <w:rFonts w:ascii="宋体" w:hAnsi="宋体" w:cs="宋体"/>
                <w:color w:val="000000"/>
                <w:sz w:val="24"/>
                <w:szCs w:val="24"/>
              </w:rPr>
              <w:t>12</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刘海涛（岭南师范学院）</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30</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MOOC</w:t>
            </w:r>
            <w:r w:rsidRPr="005E75D4">
              <w:rPr>
                <w:rFonts w:ascii="宋体" w:hAnsi="宋体" w:cs="宋体" w:hint="eastAsia"/>
                <w:color w:val="000000"/>
                <w:sz w:val="24"/>
                <w:szCs w:val="24"/>
              </w:rPr>
              <w:t>、</w:t>
            </w:r>
            <w:r w:rsidRPr="005E75D4">
              <w:rPr>
                <w:rFonts w:ascii="宋体" w:hAnsi="宋体" w:cs="宋体"/>
                <w:color w:val="000000"/>
                <w:sz w:val="24"/>
                <w:szCs w:val="24"/>
              </w:rPr>
              <w:t>Mini_Course</w:t>
            </w:r>
            <w:r w:rsidRPr="005E75D4">
              <w:rPr>
                <w:rFonts w:ascii="宋体" w:hAnsi="宋体" w:cs="宋体" w:hint="eastAsia"/>
                <w:color w:val="000000"/>
                <w:sz w:val="24"/>
                <w:szCs w:val="24"/>
              </w:rPr>
              <w:t>、</w:t>
            </w:r>
            <w:r w:rsidRPr="005E75D4">
              <w:rPr>
                <w:rFonts w:ascii="宋体" w:hAnsi="宋体" w:cs="宋体"/>
                <w:color w:val="000000"/>
                <w:sz w:val="24"/>
                <w:szCs w:val="24"/>
              </w:rPr>
              <w:t>SPOC</w:t>
            </w:r>
            <w:r w:rsidRPr="005E75D4">
              <w:rPr>
                <w:rFonts w:ascii="宋体" w:hAnsi="宋体" w:cs="宋体" w:hint="eastAsia"/>
                <w:color w:val="000000"/>
                <w:sz w:val="24"/>
                <w:szCs w:val="24"/>
              </w:rPr>
              <w:t>一体化建设与应用</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5</w:t>
            </w:r>
            <w:r w:rsidRPr="005E75D4">
              <w:rPr>
                <w:rFonts w:ascii="宋体" w:hAnsi="宋体" w:cs="宋体" w:hint="eastAsia"/>
                <w:color w:val="000000"/>
                <w:sz w:val="24"/>
                <w:szCs w:val="24"/>
              </w:rPr>
              <w:t>月</w:t>
            </w:r>
            <w:r w:rsidRPr="005E75D4">
              <w:rPr>
                <w:rFonts w:ascii="宋体" w:hAnsi="宋体" w:cs="宋体"/>
                <w:color w:val="000000"/>
                <w:sz w:val="24"/>
                <w:szCs w:val="24"/>
              </w:rPr>
              <w:t>13</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涂晓斌（</w:t>
            </w:r>
            <w:r w:rsidRPr="005E75D4">
              <w:rPr>
                <w:rFonts w:ascii="宋体" w:hAnsi="宋体" w:cs="宋体" w:hint="eastAsia"/>
                <w:color w:val="000000"/>
                <w:kern w:val="0"/>
                <w:sz w:val="24"/>
                <w:szCs w:val="24"/>
              </w:rPr>
              <w:t>华东交通大学）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31</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构建人与自然和谐，建设美丽中国</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5</w:t>
            </w:r>
            <w:r w:rsidRPr="005E75D4">
              <w:rPr>
                <w:rFonts w:ascii="宋体" w:hAnsi="宋体" w:cs="宋体" w:hint="eastAsia"/>
                <w:color w:val="000000"/>
                <w:sz w:val="24"/>
                <w:szCs w:val="24"/>
              </w:rPr>
              <w:t>月</w:t>
            </w:r>
            <w:r w:rsidRPr="005E75D4">
              <w:rPr>
                <w:rFonts w:ascii="宋体" w:hAnsi="宋体" w:cs="宋体"/>
                <w:color w:val="000000"/>
                <w:sz w:val="24"/>
                <w:szCs w:val="24"/>
              </w:rPr>
              <w:t>14</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郭立新（国家林业部）</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32</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易经的人生智慧</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5</w:t>
            </w:r>
            <w:r w:rsidRPr="005E75D4">
              <w:rPr>
                <w:rFonts w:ascii="宋体" w:hAnsi="宋体" w:cs="宋体" w:hint="eastAsia"/>
                <w:color w:val="000000"/>
                <w:sz w:val="24"/>
                <w:szCs w:val="24"/>
              </w:rPr>
              <w:t>月</w:t>
            </w:r>
            <w:r w:rsidRPr="005E75D4">
              <w:rPr>
                <w:rFonts w:ascii="宋体" w:hAnsi="宋体" w:cs="宋体"/>
                <w:color w:val="000000"/>
                <w:sz w:val="24"/>
                <w:szCs w:val="24"/>
              </w:rPr>
              <w:t>18</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汝企和（北京师范大学）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lastRenderedPageBreak/>
              <w:t>33</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学科知识转化为教学语言的策略</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5</w:t>
            </w:r>
            <w:r w:rsidRPr="005E75D4">
              <w:rPr>
                <w:rFonts w:ascii="宋体" w:hAnsi="宋体" w:cs="宋体" w:hint="eastAsia"/>
                <w:color w:val="000000"/>
                <w:sz w:val="24"/>
                <w:szCs w:val="24"/>
              </w:rPr>
              <w:t>月</w:t>
            </w:r>
            <w:r w:rsidRPr="005E75D4">
              <w:rPr>
                <w:rFonts w:ascii="宋体" w:hAnsi="宋体" w:cs="宋体"/>
                <w:color w:val="000000"/>
                <w:sz w:val="24"/>
                <w:szCs w:val="24"/>
              </w:rPr>
              <w:t>19</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汤智（浙江工业大学）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34</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我国卫星发展与展望</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5</w:t>
            </w:r>
            <w:r w:rsidRPr="005E75D4">
              <w:rPr>
                <w:rFonts w:ascii="宋体" w:hAnsi="宋体" w:cs="宋体" w:hint="eastAsia"/>
                <w:color w:val="000000"/>
                <w:sz w:val="24"/>
                <w:szCs w:val="24"/>
              </w:rPr>
              <w:t>月</w:t>
            </w:r>
            <w:r w:rsidRPr="005E75D4">
              <w:rPr>
                <w:rFonts w:ascii="宋体" w:hAnsi="宋体" w:cs="宋体"/>
                <w:color w:val="000000"/>
                <w:sz w:val="24"/>
                <w:szCs w:val="24"/>
              </w:rPr>
              <w:t>21</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周晓飞（航天集团）</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35</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创建信息安全专业培养体系，引领专业建设</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5</w:t>
            </w:r>
            <w:r w:rsidRPr="005E75D4">
              <w:rPr>
                <w:rFonts w:ascii="宋体" w:hAnsi="宋体" w:cs="宋体" w:hint="eastAsia"/>
                <w:color w:val="000000"/>
                <w:sz w:val="24"/>
                <w:szCs w:val="24"/>
              </w:rPr>
              <w:t>月</w:t>
            </w:r>
            <w:r w:rsidRPr="005E75D4">
              <w:rPr>
                <w:rFonts w:ascii="宋体" w:hAnsi="宋体" w:cs="宋体"/>
                <w:color w:val="000000"/>
                <w:sz w:val="24"/>
                <w:szCs w:val="24"/>
              </w:rPr>
              <w:t>25</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杜瑞颖（武汉大学）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36</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2014</w:t>
            </w:r>
            <w:r w:rsidRPr="005E75D4">
              <w:rPr>
                <w:rFonts w:ascii="宋体" w:hAnsi="宋体" w:cs="宋体" w:hint="eastAsia"/>
                <w:color w:val="000000"/>
                <w:sz w:val="24"/>
                <w:szCs w:val="24"/>
              </w:rPr>
              <w:t>年国家级教学成果奖大讲堂</w:t>
            </w:r>
            <w:r>
              <w:rPr>
                <w:rFonts w:ascii="宋体" w:hAnsi="宋体" w:cs="宋体"/>
                <w:color w:val="000000"/>
                <w:sz w:val="24"/>
                <w:szCs w:val="24"/>
              </w:rPr>
              <w:t>——</w:t>
            </w:r>
            <w:r w:rsidRPr="005E75D4">
              <w:rPr>
                <w:rFonts w:ascii="宋体" w:hAnsi="宋体" w:cs="宋体" w:hint="eastAsia"/>
                <w:color w:val="000000"/>
                <w:sz w:val="24"/>
                <w:szCs w:val="24"/>
              </w:rPr>
              <w:t>以创新型教师为抓手的创新人才培养</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5</w:t>
            </w:r>
            <w:r w:rsidRPr="005E75D4">
              <w:rPr>
                <w:rFonts w:ascii="宋体" w:hAnsi="宋体" w:cs="宋体" w:hint="eastAsia"/>
                <w:color w:val="000000"/>
                <w:sz w:val="24"/>
                <w:szCs w:val="24"/>
              </w:rPr>
              <w:t>月</w:t>
            </w:r>
            <w:r w:rsidRPr="005E75D4">
              <w:rPr>
                <w:rFonts w:ascii="宋体" w:hAnsi="宋体" w:cs="宋体"/>
                <w:color w:val="000000"/>
                <w:sz w:val="24"/>
                <w:szCs w:val="24"/>
              </w:rPr>
              <w:t>26</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张伟良（石家庄经济学院）</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37</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基于脑科学的高校青年教师的教与学</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5</w:t>
            </w:r>
            <w:r w:rsidRPr="005E75D4">
              <w:rPr>
                <w:rFonts w:ascii="宋体" w:hAnsi="宋体" w:cs="宋体" w:hint="eastAsia"/>
                <w:color w:val="000000"/>
                <w:sz w:val="24"/>
                <w:szCs w:val="24"/>
              </w:rPr>
              <w:t>月</w:t>
            </w:r>
            <w:r w:rsidRPr="005E75D4">
              <w:rPr>
                <w:rFonts w:ascii="宋体" w:hAnsi="宋体" w:cs="宋体"/>
                <w:color w:val="000000"/>
                <w:sz w:val="24"/>
                <w:szCs w:val="24"/>
              </w:rPr>
              <w:t>27</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kern w:val="0"/>
                <w:sz w:val="24"/>
                <w:szCs w:val="24"/>
              </w:rPr>
              <w:t>国智丹（中山大学）</w:t>
            </w:r>
          </w:p>
        </w:tc>
        <w:tc>
          <w:tcPr>
            <w:tcW w:w="535" w:type="pct"/>
            <w:vMerge w:val="restart"/>
            <w:textDirection w:val="tbRlV"/>
            <w:vAlign w:val="center"/>
          </w:tcPr>
          <w:p w:rsidR="00036174" w:rsidRPr="005E75D4" w:rsidRDefault="00036174" w:rsidP="007B0DF5">
            <w:pPr>
              <w:widowControl/>
              <w:spacing w:line="380" w:lineRule="exact"/>
              <w:ind w:left="113" w:right="113"/>
              <w:jc w:val="center"/>
              <w:rPr>
                <w:rFonts w:ascii="宋体" w:cs="Times New Roman"/>
                <w:color w:val="000000"/>
                <w:kern w:val="0"/>
                <w:sz w:val="24"/>
                <w:szCs w:val="24"/>
              </w:rPr>
            </w:pPr>
            <w:r w:rsidRPr="005E75D4">
              <w:rPr>
                <w:rFonts w:ascii="宋体" w:hAnsi="宋体" w:cs="宋体" w:hint="eastAsia"/>
                <w:color w:val="000000"/>
                <w:kern w:val="0"/>
                <w:sz w:val="24"/>
                <w:szCs w:val="24"/>
              </w:rPr>
              <w:t>各高校自设分会场，已参训教师可通过网络参加</w:t>
            </w: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38</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教师健康</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5</w:t>
            </w:r>
            <w:r w:rsidRPr="005E75D4">
              <w:rPr>
                <w:rFonts w:ascii="宋体" w:hAnsi="宋体" w:cs="宋体" w:hint="eastAsia"/>
                <w:color w:val="000000"/>
                <w:sz w:val="24"/>
                <w:szCs w:val="24"/>
              </w:rPr>
              <w:t>月</w:t>
            </w:r>
            <w:r w:rsidRPr="005E75D4">
              <w:rPr>
                <w:rFonts w:ascii="宋体" w:hAnsi="宋体" w:cs="宋体"/>
                <w:color w:val="000000"/>
                <w:sz w:val="24"/>
                <w:szCs w:val="24"/>
              </w:rPr>
              <w:t>28</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张淑芳（同仁医院）</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39</w:t>
            </w:r>
          </w:p>
        </w:tc>
        <w:tc>
          <w:tcPr>
            <w:tcW w:w="1744" w:type="pct"/>
            <w:vAlign w:val="center"/>
          </w:tcPr>
          <w:p w:rsidR="00036174" w:rsidRPr="005E75D4" w:rsidRDefault="00036174" w:rsidP="00B869EA">
            <w:pPr>
              <w:spacing w:line="380" w:lineRule="exact"/>
              <w:rPr>
                <w:rFonts w:ascii="宋体" w:hAnsi="宋体" w:cs="宋体"/>
                <w:color w:val="000000"/>
                <w:sz w:val="24"/>
                <w:szCs w:val="24"/>
              </w:rPr>
            </w:pPr>
            <w:r w:rsidRPr="005E75D4">
              <w:rPr>
                <w:rFonts w:ascii="宋体" w:hAnsi="宋体" w:cs="宋体" w:hint="eastAsia"/>
                <w:color w:val="000000"/>
                <w:sz w:val="24"/>
                <w:szCs w:val="24"/>
              </w:rPr>
              <w:t>我思我行我</w:t>
            </w:r>
            <w:r w:rsidRPr="005E75D4">
              <w:rPr>
                <w:rFonts w:ascii="宋体" w:hAnsi="宋体" w:cs="宋体"/>
                <w:color w:val="000000"/>
                <w:sz w:val="24"/>
                <w:szCs w:val="24"/>
              </w:rPr>
              <w:t>MOOC</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6</w:t>
            </w:r>
            <w:r w:rsidRPr="005E75D4">
              <w:rPr>
                <w:rFonts w:ascii="宋体" w:hAnsi="宋体" w:cs="宋体" w:hint="eastAsia"/>
                <w:color w:val="000000"/>
                <w:sz w:val="24"/>
                <w:szCs w:val="24"/>
              </w:rPr>
              <w:t>月</w:t>
            </w:r>
            <w:r w:rsidRPr="005E75D4">
              <w:rPr>
                <w:rFonts w:ascii="宋体" w:hAnsi="宋体" w:cs="宋体"/>
                <w:color w:val="000000"/>
                <w:sz w:val="24"/>
                <w:szCs w:val="24"/>
              </w:rPr>
              <w:t>2</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李尚志（北京航空航天大学）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40</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kern w:val="0"/>
                <w:sz w:val="24"/>
                <w:szCs w:val="24"/>
              </w:rPr>
              <w:t>从疾病预防到幸福促进的健康科学</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6</w:t>
            </w:r>
            <w:r w:rsidRPr="005E75D4">
              <w:rPr>
                <w:rFonts w:ascii="宋体" w:hAnsi="宋体" w:cs="宋体" w:hint="eastAsia"/>
                <w:color w:val="000000"/>
                <w:sz w:val="24"/>
                <w:szCs w:val="24"/>
              </w:rPr>
              <w:t>月</w:t>
            </w:r>
            <w:r w:rsidRPr="005E75D4">
              <w:rPr>
                <w:rFonts w:ascii="宋体" w:hAnsi="宋体" w:cs="宋体"/>
                <w:color w:val="000000"/>
                <w:sz w:val="24"/>
                <w:szCs w:val="24"/>
              </w:rPr>
              <w:t>3</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kern w:val="0"/>
                <w:sz w:val="24"/>
                <w:szCs w:val="24"/>
              </w:rPr>
              <w:t>国智丹（中山大学）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41</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kern w:val="0"/>
                <w:sz w:val="24"/>
                <w:szCs w:val="24"/>
              </w:rPr>
              <w:t>如何使授课语言生动鲜活</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6</w:t>
            </w:r>
            <w:r w:rsidRPr="005E75D4">
              <w:rPr>
                <w:rFonts w:ascii="宋体" w:hAnsi="宋体" w:cs="宋体" w:hint="eastAsia"/>
                <w:color w:val="000000"/>
                <w:sz w:val="24"/>
                <w:szCs w:val="24"/>
              </w:rPr>
              <w:t>月</w:t>
            </w:r>
            <w:r w:rsidRPr="005E75D4">
              <w:rPr>
                <w:rFonts w:ascii="宋体" w:hAnsi="宋体" w:cs="宋体"/>
                <w:color w:val="000000"/>
                <w:sz w:val="24"/>
                <w:szCs w:val="24"/>
              </w:rPr>
              <w:t>4</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kern w:val="0"/>
                <w:sz w:val="24"/>
                <w:szCs w:val="24"/>
              </w:rPr>
              <w:t>朱月龙（河北师范大学）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42</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艺术与设计的审美</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6</w:t>
            </w:r>
            <w:r w:rsidRPr="005E75D4">
              <w:rPr>
                <w:rFonts w:ascii="宋体" w:hAnsi="宋体" w:cs="宋体" w:hint="eastAsia"/>
                <w:color w:val="000000"/>
                <w:sz w:val="24"/>
                <w:szCs w:val="24"/>
              </w:rPr>
              <w:t>月</w:t>
            </w:r>
            <w:r w:rsidRPr="005E75D4">
              <w:rPr>
                <w:rFonts w:ascii="宋体" w:hAnsi="宋体" w:cs="宋体"/>
                <w:color w:val="000000"/>
                <w:sz w:val="24"/>
                <w:szCs w:val="24"/>
              </w:rPr>
              <w:t>8</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张夫也（清华大学）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43</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中国经济新常态下的企业发展战略</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6</w:t>
            </w:r>
            <w:r w:rsidRPr="005E75D4">
              <w:rPr>
                <w:rFonts w:ascii="宋体" w:hAnsi="宋体" w:cs="宋体" w:hint="eastAsia"/>
                <w:color w:val="000000"/>
                <w:sz w:val="24"/>
                <w:szCs w:val="24"/>
              </w:rPr>
              <w:t>月</w:t>
            </w:r>
            <w:r w:rsidRPr="005E75D4">
              <w:rPr>
                <w:rFonts w:ascii="宋体" w:hAnsi="宋体" w:cs="宋体"/>
                <w:color w:val="000000"/>
                <w:sz w:val="24"/>
                <w:szCs w:val="24"/>
              </w:rPr>
              <w:t>9</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孟宪忠（同济大学）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44</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清华大学发展历史及其传统精神文化简介</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6</w:t>
            </w:r>
            <w:r w:rsidRPr="005E75D4">
              <w:rPr>
                <w:rFonts w:ascii="宋体" w:hAnsi="宋体" w:cs="宋体" w:hint="eastAsia"/>
                <w:color w:val="000000"/>
                <w:sz w:val="24"/>
                <w:szCs w:val="24"/>
              </w:rPr>
              <w:t>月</w:t>
            </w:r>
            <w:r w:rsidRPr="005E75D4">
              <w:rPr>
                <w:rFonts w:ascii="宋体" w:hAnsi="宋体" w:cs="宋体"/>
                <w:color w:val="000000"/>
                <w:sz w:val="24"/>
                <w:szCs w:val="24"/>
              </w:rPr>
              <w:t>11</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徐振民（清华大学校史馆）</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45</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如何进行有效教学</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6</w:t>
            </w:r>
            <w:r w:rsidRPr="005E75D4">
              <w:rPr>
                <w:rFonts w:ascii="宋体" w:hAnsi="宋体" w:cs="宋体" w:hint="eastAsia"/>
                <w:color w:val="000000"/>
                <w:sz w:val="24"/>
                <w:szCs w:val="24"/>
              </w:rPr>
              <w:t>月</w:t>
            </w:r>
            <w:r w:rsidRPr="005E75D4">
              <w:rPr>
                <w:rFonts w:ascii="宋体" w:hAnsi="宋体" w:cs="宋体"/>
                <w:color w:val="000000"/>
                <w:sz w:val="24"/>
                <w:szCs w:val="24"/>
              </w:rPr>
              <w:t>16</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宋峰（南开大学）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46</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kern w:val="0"/>
                <w:sz w:val="24"/>
                <w:szCs w:val="24"/>
              </w:rPr>
              <w:t>教师职业修炼与职场魅力塑造</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6</w:t>
            </w:r>
            <w:r w:rsidRPr="005E75D4">
              <w:rPr>
                <w:rFonts w:ascii="宋体" w:hAnsi="宋体" w:cs="宋体" w:hint="eastAsia"/>
                <w:color w:val="000000"/>
                <w:sz w:val="24"/>
                <w:szCs w:val="24"/>
              </w:rPr>
              <w:t>月</w:t>
            </w:r>
            <w:r w:rsidRPr="005E75D4">
              <w:rPr>
                <w:rFonts w:ascii="宋体" w:hAnsi="宋体" w:cs="宋体"/>
                <w:color w:val="000000"/>
                <w:sz w:val="24"/>
                <w:szCs w:val="24"/>
              </w:rPr>
              <w:t>17</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kern w:val="0"/>
                <w:sz w:val="24"/>
                <w:szCs w:val="24"/>
              </w:rPr>
              <w:t>黄建榕（华南理工大学）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47</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梁启超《君子》与清华教育传统</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6</w:t>
            </w:r>
            <w:r w:rsidRPr="005E75D4">
              <w:rPr>
                <w:rFonts w:ascii="宋体" w:hAnsi="宋体" w:cs="宋体" w:hint="eastAsia"/>
                <w:color w:val="000000"/>
                <w:sz w:val="24"/>
                <w:szCs w:val="24"/>
              </w:rPr>
              <w:t>月</w:t>
            </w:r>
            <w:r w:rsidRPr="005E75D4">
              <w:rPr>
                <w:rFonts w:ascii="宋体" w:hAnsi="宋体" w:cs="宋体"/>
                <w:color w:val="000000"/>
                <w:sz w:val="24"/>
                <w:szCs w:val="24"/>
              </w:rPr>
              <w:t>18</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程钢（国家大学生文化素质教育基地）</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48</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kern w:val="0"/>
                <w:sz w:val="24"/>
                <w:szCs w:val="24"/>
              </w:rPr>
              <w:t>做教师是一种修炼</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sz w:val="24"/>
                <w:szCs w:val="24"/>
              </w:rPr>
              <w:t>6</w:t>
            </w:r>
            <w:r w:rsidRPr="005E75D4">
              <w:rPr>
                <w:rFonts w:ascii="宋体" w:hAnsi="宋体" w:cs="宋体" w:hint="eastAsia"/>
                <w:color w:val="000000"/>
                <w:sz w:val="24"/>
                <w:szCs w:val="24"/>
              </w:rPr>
              <w:t>月</w:t>
            </w:r>
            <w:r w:rsidRPr="005E75D4">
              <w:rPr>
                <w:rFonts w:ascii="宋体" w:hAnsi="宋体" w:cs="宋体"/>
                <w:color w:val="000000"/>
                <w:sz w:val="24"/>
                <w:szCs w:val="24"/>
              </w:rPr>
              <w:t>24</w:t>
            </w:r>
            <w:r w:rsidRPr="005E75D4">
              <w:rPr>
                <w:rFonts w:ascii="宋体" w:hAnsi="宋体" w:cs="宋体" w:hint="eastAsia"/>
                <w:color w:val="00000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kern w:val="0"/>
                <w:sz w:val="24"/>
                <w:szCs w:val="24"/>
              </w:rPr>
              <w:t>周星（北京师范大学）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r w:rsidR="00036174" w:rsidRPr="00653FD1">
        <w:trPr>
          <w:trHeight w:val="645"/>
        </w:trPr>
        <w:tc>
          <w:tcPr>
            <w:tcW w:w="446" w:type="pct"/>
            <w:vAlign w:val="center"/>
          </w:tcPr>
          <w:p w:rsidR="00036174" w:rsidRPr="005E75D4" w:rsidRDefault="00036174" w:rsidP="00B869EA">
            <w:pPr>
              <w:widowControl/>
              <w:spacing w:line="380" w:lineRule="exact"/>
              <w:jc w:val="center"/>
              <w:rPr>
                <w:rFonts w:ascii="宋体" w:hAnsi="宋体" w:cs="宋体"/>
                <w:color w:val="000000"/>
                <w:kern w:val="0"/>
                <w:sz w:val="24"/>
                <w:szCs w:val="24"/>
              </w:rPr>
            </w:pPr>
            <w:r w:rsidRPr="005E75D4">
              <w:rPr>
                <w:rFonts w:ascii="宋体" w:hAnsi="宋体" w:cs="宋体"/>
                <w:color w:val="000000"/>
                <w:kern w:val="0"/>
                <w:sz w:val="24"/>
                <w:szCs w:val="24"/>
              </w:rPr>
              <w:t>49</w:t>
            </w:r>
          </w:p>
        </w:tc>
        <w:tc>
          <w:tcPr>
            <w:tcW w:w="1744"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sz w:val="24"/>
                <w:szCs w:val="24"/>
              </w:rPr>
              <w:t>高校教师的情绪管理</w:t>
            </w:r>
          </w:p>
        </w:tc>
        <w:tc>
          <w:tcPr>
            <w:tcW w:w="725"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color w:val="000000"/>
                <w:kern w:val="0"/>
                <w:sz w:val="24"/>
                <w:szCs w:val="24"/>
              </w:rPr>
              <w:t>7</w:t>
            </w:r>
            <w:r w:rsidRPr="005E75D4">
              <w:rPr>
                <w:rFonts w:ascii="宋体" w:hAnsi="宋体" w:cs="宋体" w:hint="eastAsia"/>
                <w:color w:val="000000"/>
                <w:kern w:val="0"/>
                <w:sz w:val="24"/>
                <w:szCs w:val="24"/>
              </w:rPr>
              <w:t>月</w:t>
            </w:r>
            <w:r w:rsidRPr="005E75D4">
              <w:rPr>
                <w:rFonts w:ascii="宋体" w:hAnsi="宋体" w:cs="宋体"/>
                <w:color w:val="000000"/>
                <w:kern w:val="0"/>
                <w:sz w:val="24"/>
                <w:szCs w:val="24"/>
              </w:rPr>
              <w:t>1</w:t>
            </w:r>
            <w:r w:rsidRPr="005E75D4">
              <w:rPr>
                <w:rFonts w:ascii="宋体" w:hAnsi="宋体" w:cs="宋体" w:hint="eastAsia"/>
                <w:color w:val="000000"/>
                <w:kern w:val="0"/>
                <w:sz w:val="24"/>
                <w:szCs w:val="24"/>
              </w:rPr>
              <w:t>日</w:t>
            </w:r>
          </w:p>
        </w:tc>
        <w:tc>
          <w:tcPr>
            <w:tcW w:w="1550" w:type="pct"/>
            <w:vAlign w:val="center"/>
          </w:tcPr>
          <w:p w:rsidR="00036174" w:rsidRPr="005E75D4" w:rsidRDefault="00036174" w:rsidP="00B869EA">
            <w:pPr>
              <w:spacing w:line="380" w:lineRule="exact"/>
              <w:rPr>
                <w:rFonts w:ascii="宋体" w:cs="Times New Roman"/>
                <w:color w:val="000000"/>
                <w:sz w:val="24"/>
                <w:szCs w:val="24"/>
              </w:rPr>
            </w:pPr>
            <w:r w:rsidRPr="005E75D4">
              <w:rPr>
                <w:rFonts w:ascii="宋体" w:hAnsi="宋体" w:cs="宋体" w:hint="eastAsia"/>
                <w:color w:val="000000"/>
                <w:kern w:val="0"/>
                <w:sz w:val="24"/>
                <w:szCs w:val="24"/>
              </w:rPr>
              <w:t>黄建榕（华南理工大学）</w:t>
            </w:r>
          </w:p>
        </w:tc>
        <w:tc>
          <w:tcPr>
            <w:tcW w:w="535" w:type="pct"/>
            <w:vMerge/>
          </w:tcPr>
          <w:p w:rsidR="00036174" w:rsidRPr="00653FD1" w:rsidRDefault="00036174" w:rsidP="003978DF">
            <w:pPr>
              <w:widowControl/>
              <w:spacing w:line="380" w:lineRule="exact"/>
              <w:rPr>
                <w:rFonts w:ascii="汉仪仿宋简" w:eastAsia="汉仪仿宋简" w:hAnsi="宋体" w:cs="Times New Roman"/>
                <w:color w:val="000000"/>
                <w:kern w:val="0"/>
              </w:rPr>
            </w:pPr>
          </w:p>
        </w:tc>
      </w:tr>
    </w:tbl>
    <w:p w:rsidR="00036174" w:rsidRPr="00653FD1" w:rsidRDefault="00036174" w:rsidP="003978DF">
      <w:pPr>
        <w:widowControl/>
        <w:jc w:val="center"/>
        <w:rPr>
          <w:rFonts w:ascii="汉仪仿宋简" w:eastAsia="汉仪仿宋简" w:hAnsi="宋体" w:cs="Times New Roman"/>
          <w:b/>
          <w:bCs/>
          <w:sz w:val="30"/>
          <w:szCs w:val="30"/>
        </w:rPr>
      </w:pPr>
    </w:p>
    <w:p w:rsidR="00036174" w:rsidRPr="00653FD1" w:rsidRDefault="00036174" w:rsidP="003978DF">
      <w:pPr>
        <w:widowControl/>
        <w:jc w:val="center"/>
        <w:rPr>
          <w:rFonts w:ascii="汉仪仿宋简" w:eastAsia="汉仪仿宋简" w:hAnsi="宋体" w:cs="Times New Roman"/>
          <w:b/>
          <w:bCs/>
          <w:sz w:val="30"/>
          <w:szCs w:val="30"/>
        </w:rPr>
      </w:pPr>
    </w:p>
    <w:sectPr w:rsidR="00036174" w:rsidRPr="00653FD1" w:rsidSect="005E6A37">
      <w:pgSz w:w="11906" w:h="16838"/>
      <w:pgMar w:top="1440" w:right="1800" w:bottom="1134"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5E1" w:rsidRDefault="006825E1" w:rsidP="008D5D3A">
      <w:pPr>
        <w:rPr>
          <w:rFonts w:cs="Times New Roman"/>
        </w:rPr>
      </w:pPr>
      <w:r>
        <w:rPr>
          <w:rFonts w:cs="Times New Roman"/>
        </w:rPr>
        <w:separator/>
      </w:r>
    </w:p>
  </w:endnote>
  <w:endnote w:type="continuationSeparator" w:id="0">
    <w:p w:rsidR="006825E1" w:rsidRDefault="006825E1" w:rsidP="008D5D3A">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汉仪仿宋简">
    <w:altName w:val="Arial Unicode MS"/>
    <w:panose1 w:val="02010609000101010101"/>
    <w:charset w:val="86"/>
    <w:family w:val="modern"/>
    <w:pitch w:val="fixed"/>
    <w:sig w:usb0="00000001" w:usb1="080E0800" w:usb2="00000012"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华文宋体">
    <w:altName w:val="宋体"/>
    <w:panose1 w:val="02010600040101010101"/>
    <w:charset w:val="86"/>
    <w:family w:val="auto"/>
    <w:pitch w:val="variable"/>
    <w:sig w:usb0="00000287" w:usb1="080F0000" w:usb2="00000010" w:usb3="00000000" w:csb0="0004009F" w:csb1="00000000"/>
  </w:font>
  <w:font w:name="华文中宋">
    <w:altName w:val="宋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174" w:rsidRDefault="00601B7E" w:rsidP="00B81CF8">
    <w:pPr>
      <w:pStyle w:val="a4"/>
      <w:framePr w:wrap="auto" w:vAnchor="text" w:hAnchor="margin" w:xAlign="center" w:y="1"/>
      <w:rPr>
        <w:rStyle w:val="a8"/>
        <w:rFonts w:cs="Times New Roman"/>
      </w:rPr>
    </w:pPr>
    <w:r>
      <w:rPr>
        <w:rStyle w:val="a8"/>
      </w:rPr>
      <w:fldChar w:fldCharType="begin"/>
    </w:r>
    <w:r w:rsidR="00036174">
      <w:rPr>
        <w:rStyle w:val="a8"/>
      </w:rPr>
      <w:instrText xml:space="preserve">PAGE  </w:instrText>
    </w:r>
    <w:r>
      <w:rPr>
        <w:rStyle w:val="a8"/>
      </w:rPr>
      <w:fldChar w:fldCharType="separate"/>
    </w:r>
    <w:r w:rsidR="00AC2A85">
      <w:rPr>
        <w:rStyle w:val="a8"/>
        <w:noProof/>
      </w:rPr>
      <w:t>5</w:t>
    </w:r>
    <w:r>
      <w:rPr>
        <w:rStyle w:val="a8"/>
      </w:rPr>
      <w:fldChar w:fldCharType="end"/>
    </w:r>
  </w:p>
  <w:p w:rsidR="00036174" w:rsidRDefault="00036174" w:rsidP="00987BEF">
    <w:pPr>
      <w:pStyle w:val="a4"/>
      <w:framePr w:wrap="auto" w:vAnchor="text" w:hAnchor="margin" w:xAlign="right" w:y="1"/>
      <w:rPr>
        <w:rStyle w:val="a8"/>
        <w:rFonts w:cs="Times New Roman"/>
      </w:rPr>
    </w:pPr>
  </w:p>
  <w:p w:rsidR="00036174" w:rsidRDefault="00036174" w:rsidP="00987BEF">
    <w:pPr>
      <w:pStyle w:val="a4"/>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5E1" w:rsidRDefault="006825E1" w:rsidP="008D5D3A">
      <w:pPr>
        <w:rPr>
          <w:rFonts w:cs="Times New Roman"/>
        </w:rPr>
      </w:pPr>
      <w:r>
        <w:rPr>
          <w:rFonts w:cs="Times New Roman"/>
        </w:rPr>
        <w:separator/>
      </w:r>
    </w:p>
  </w:footnote>
  <w:footnote w:type="continuationSeparator" w:id="0">
    <w:p w:rsidR="006825E1" w:rsidRDefault="006825E1" w:rsidP="008D5D3A">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174" w:rsidRDefault="00036174" w:rsidP="00987BEF">
    <w:pPr>
      <w:pStyle w:val="a3"/>
      <w:pBdr>
        <w:bottom w:val="none" w:sz="0" w:space="0" w:color="auto"/>
      </w:pBdr>
      <w:jc w:val="both"/>
      <w:rPr>
        <w:rFonts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484D"/>
    <w:rsid w:val="00000ADE"/>
    <w:rsid w:val="00000CBE"/>
    <w:rsid w:val="000123FA"/>
    <w:rsid w:val="000167B4"/>
    <w:rsid w:val="000216AC"/>
    <w:rsid w:val="00021E60"/>
    <w:rsid w:val="00036174"/>
    <w:rsid w:val="00036E6E"/>
    <w:rsid w:val="00044AFC"/>
    <w:rsid w:val="00064F4F"/>
    <w:rsid w:val="00066009"/>
    <w:rsid w:val="0006786A"/>
    <w:rsid w:val="00071353"/>
    <w:rsid w:val="0007259D"/>
    <w:rsid w:val="00072850"/>
    <w:rsid w:val="0007763A"/>
    <w:rsid w:val="000806C1"/>
    <w:rsid w:val="00082631"/>
    <w:rsid w:val="00084CC9"/>
    <w:rsid w:val="00087058"/>
    <w:rsid w:val="000936A0"/>
    <w:rsid w:val="00097532"/>
    <w:rsid w:val="000A0400"/>
    <w:rsid w:val="000A3416"/>
    <w:rsid w:val="000A5409"/>
    <w:rsid w:val="000B7302"/>
    <w:rsid w:val="000C21A5"/>
    <w:rsid w:val="000C26A3"/>
    <w:rsid w:val="000D28B7"/>
    <w:rsid w:val="000D471B"/>
    <w:rsid w:val="000D733E"/>
    <w:rsid w:val="000D7A4C"/>
    <w:rsid w:val="000E0732"/>
    <w:rsid w:val="000E2F7B"/>
    <w:rsid w:val="000F2CF8"/>
    <w:rsid w:val="000F6198"/>
    <w:rsid w:val="000F6CCE"/>
    <w:rsid w:val="000F6E4D"/>
    <w:rsid w:val="001002C9"/>
    <w:rsid w:val="00100E52"/>
    <w:rsid w:val="001168EF"/>
    <w:rsid w:val="0012001A"/>
    <w:rsid w:val="00123695"/>
    <w:rsid w:val="00126FE4"/>
    <w:rsid w:val="00144B3B"/>
    <w:rsid w:val="001507CF"/>
    <w:rsid w:val="00151C04"/>
    <w:rsid w:val="00162B3E"/>
    <w:rsid w:val="00164941"/>
    <w:rsid w:val="00165815"/>
    <w:rsid w:val="00171D0A"/>
    <w:rsid w:val="00173453"/>
    <w:rsid w:val="001769EA"/>
    <w:rsid w:val="0017730A"/>
    <w:rsid w:val="00180BC7"/>
    <w:rsid w:val="00193197"/>
    <w:rsid w:val="001940EF"/>
    <w:rsid w:val="001A3CA2"/>
    <w:rsid w:val="001A454C"/>
    <w:rsid w:val="001A56B8"/>
    <w:rsid w:val="001A72A7"/>
    <w:rsid w:val="001A76C1"/>
    <w:rsid w:val="001D1F0D"/>
    <w:rsid w:val="001D21ED"/>
    <w:rsid w:val="001D2211"/>
    <w:rsid w:val="001D7BC9"/>
    <w:rsid w:val="001E04C0"/>
    <w:rsid w:val="001E3778"/>
    <w:rsid w:val="001F14BC"/>
    <w:rsid w:val="001F304E"/>
    <w:rsid w:val="001F5AC8"/>
    <w:rsid w:val="001F68E6"/>
    <w:rsid w:val="00200C54"/>
    <w:rsid w:val="002030DB"/>
    <w:rsid w:val="00206729"/>
    <w:rsid w:val="00207A50"/>
    <w:rsid w:val="00215565"/>
    <w:rsid w:val="002242B2"/>
    <w:rsid w:val="00224DE7"/>
    <w:rsid w:val="00232ED2"/>
    <w:rsid w:val="00237188"/>
    <w:rsid w:val="00237975"/>
    <w:rsid w:val="00237EBD"/>
    <w:rsid w:val="00241737"/>
    <w:rsid w:val="002448EC"/>
    <w:rsid w:val="002465C7"/>
    <w:rsid w:val="00246772"/>
    <w:rsid w:val="002604BB"/>
    <w:rsid w:val="0026148B"/>
    <w:rsid w:val="00273301"/>
    <w:rsid w:val="0028506A"/>
    <w:rsid w:val="00285F14"/>
    <w:rsid w:val="00290C7D"/>
    <w:rsid w:val="00292BFD"/>
    <w:rsid w:val="00293C81"/>
    <w:rsid w:val="002A2730"/>
    <w:rsid w:val="002B126C"/>
    <w:rsid w:val="002B521E"/>
    <w:rsid w:val="002C2396"/>
    <w:rsid w:val="002C46CD"/>
    <w:rsid w:val="002C5582"/>
    <w:rsid w:val="002D1C05"/>
    <w:rsid w:val="002E68AF"/>
    <w:rsid w:val="002E71C7"/>
    <w:rsid w:val="002F02AB"/>
    <w:rsid w:val="002F02DA"/>
    <w:rsid w:val="003033A5"/>
    <w:rsid w:val="003051DC"/>
    <w:rsid w:val="00312A5F"/>
    <w:rsid w:val="00314FA1"/>
    <w:rsid w:val="00315F2A"/>
    <w:rsid w:val="00327CFA"/>
    <w:rsid w:val="00332BF6"/>
    <w:rsid w:val="00336292"/>
    <w:rsid w:val="00336419"/>
    <w:rsid w:val="00336BF7"/>
    <w:rsid w:val="0033715F"/>
    <w:rsid w:val="00337F65"/>
    <w:rsid w:val="00340178"/>
    <w:rsid w:val="00342B44"/>
    <w:rsid w:val="00352A4F"/>
    <w:rsid w:val="00357DE7"/>
    <w:rsid w:val="00363EAC"/>
    <w:rsid w:val="0036548C"/>
    <w:rsid w:val="00370393"/>
    <w:rsid w:val="00370A23"/>
    <w:rsid w:val="00371280"/>
    <w:rsid w:val="0037577A"/>
    <w:rsid w:val="00376A5F"/>
    <w:rsid w:val="00377132"/>
    <w:rsid w:val="00392ADA"/>
    <w:rsid w:val="003978DF"/>
    <w:rsid w:val="003B26D3"/>
    <w:rsid w:val="003B6EC1"/>
    <w:rsid w:val="003D57BA"/>
    <w:rsid w:val="003E3547"/>
    <w:rsid w:val="003E67D1"/>
    <w:rsid w:val="003F20CF"/>
    <w:rsid w:val="003F7065"/>
    <w:rsid w:val="00410334"/>
    <w:rsid w:val="00410AEE"/>
    <w:rsid w:val="00414E3E"/>
    <w:rsid w:val="004177D8"/>
    <w:rsid w:val="004217C6"/>
    <w:rsid w:val="00422954"/>
    <w:rsid w:val="00424232"/>
    <w:rsid w:val="00430021"/>
    <w:rsid w:val="00431CC0"/>
    <w:rsid w:val="00457E2A"/>
    <w:rsid w:val="0046319D"/>
    <w:rsid w:val="00464BA4"/>
    <w:rsid w:val="004666AF"/>
    <w:rsid w:val="00466AB6"/>
    <w:rsid w:val="0047484D"/>
    <w:rsid w:val="004818F1"/>
    <w:rsid w:val="00485421"/>
    <w:rsid w:val="00493BCC"/>
    <w:rsid w:val="00494DB9"/>
    <w:rsid w:val="004A3BF5"/>
    <w:rsid w:val="004A762A"/>
    <w:rsid w:val="004B3ABE"/>
    <w:rsid w:val="004C0353"/>
    <w:rsid w:val="004C340D"/>
    <w:rsid w:val="004C38E4"/>
    <w:rsid w:val="004C7276"/>
    <w:rsid w:val="004D3792"/>
    <w:rsid w:val="004D55D6"/>
    <w:rsid w:val="004D6188"/>
    <w:rsid w:val="004D7427"/>
    <w:rsid w:val="004E658B"/>
    <w:rsid w:val="004E7399"/>
    <w:rsid w:val="004F5EAC"/>
    <w:rsid w:val="00501C36"/>
    <w:rsid w:val="00502DB0"/>
    <w:rsid w:val="00505EF2"/>
    <w:rsid w:val="0050783E"/>
    <w:rsid w:val="0051250C"/>
    <w:rsid w:val="005212BC"/>
    <w:rsid w:val="005227E6"/>
    <w:rsid w:val="005266EE"/>
    <w:rsid w:val="00542110"/>
    <w:rsid w:val="005457D4"/>
    <w:rsid w:val="0055170B"/>
    <w:rsid w:val="005551DC"/>
    <w:rsid w:val="005606C2"/>
    <w:rsid w:val="00563509"/>
    <w:rsid w:val="005769EF"/>
    <w:rsid w:val="0058182A"/>
    <w:rsid w:val="00583738"/>
    <w:rsid w:val="0058525C"/>
    <w:rsid w:val="0059058E"/>
    <w:rsid w:val="00591AD3"/>
    <w:rsid w:val="0059653D"/>
    <w:rsid w:val="005A1746"/>
    <w:rsid w:val="005A585C"/>
    <w:rsid w:val="005B1931"/>
    <w:rsid w:val="005B1983"/>
    <w:rsid w:val="005B268C"/>
    <w:rsid w:val="005C05E8"/>
    <w:rsid w:val="005C30A5"/>
    <w:rsid w:val="005D0F63"/>
    <w:rsid w:val="005D115B"/>
    <w:rsid w:val="005D197B"/>
    <w:rsid w:val="005D40EF"/>
    <w:rsid w:val="005D467D"/>
    <w:rsid w:val="005D61FE"/>
    <w:rsid w:val="005D67CC"/>
    <w:rsid w:val="005D760B"/>
    <w:rsid w:val="005E0141"/>
    <w:rsid w:val="005E0AB8"/>
    <w:rsid w:val="005E211B"/>
    <w:rsid w:val="005E2B6C"/>
    <w:rsid w:val="005E6A37"/>
    <w:rsid w:val="005E6AB2"/>
    <w:rsid w:val="005E75D4"/>
    <w:rsid w:val="005F3B86"/>
    <w:rsid w:val="005F64C3"/>
    <w:rsid w:val="00601B7E"/>
    <w:rsid w:val="00603C3E"/>
    <w:rsid w:val="00603FF8"/>
    <w:rsid w:val="006243FE"/>
    <w:rsid w:val="00626969"/>
    <w:rsid w:val="00631A46"/>
    <w:rsid w:val="00634AB6"/>
    <w:rsid w:val="00653FD1"/>
    <w:rsid w:val="006635BB"/>
    <w:rsid w:val="006662E8"/>
    <w:rsid w:val="00677D82"/>
    <w:rsid w:val="006825E1"/>
    <w:rsid w:val="00694D3D"/>
    <w:rsid w:val="006A03A7"/>
    <w:rsid w:val="006A4DEA"/>
    <w:rsid w:val="006A6C64"/>
    <w:rsid w:val="006B4A4C"/>
    <w:rsid w:val="006B7353"/>
    <w:rsid w:val="006B7AFB"/>
    <w:rsid w:val="006C0443"/>
    <w:rsid w:val="006C0EC0"/>
    <w:rsid w:val="006C1BA8"/>
    <w:rsid w:val="006C7694"/>
    <w:rsid w:val="006C76CA"/>
    <w:rsid w:val="006D0BA1"/>
    <w:rsid w:val="006D34F1"/>
    <w:rsid w:val="006E29BE"/>
    <w:rsid w:val="006E3812"/>
    <w:rsid w:val="006E3B7C"/>
    <w:rsid w:val="006E5119"/>
    <w:rsid w:val="006E6EDE"/>
    <w:rsid w:val="006F4258"/>
    <w:rsid w:val="006F7C40"/>
    <w:rsid w:val="00701A4E"/>
    <w:rsid w:val="007025EE"/>
    <w:rsid w:val="00703051"/>
    <w:rsid w:val="00703059"/>
    <w:rsid w:val="007033FD"/>
    <w:rsid w:val="0070597B"/>
    <w:rsid w:val="00714F41"/>
    <w:rsid w:val="00716209"/>
    <w:rsid w:val="007203F7"/>
    <w:rsid w:val="0072751B"/>
    <w:rsid w:val="0073143B"/>
    <w:rsid w:val="00737E79"/>
    <w:rsid w:val="00740EF6"/>
    <w:rsid w:val="00744865"/>
    <w:rsid w:val="00746F52"/>
    <w:rsid w:val="00763237"/>
    <w:rsid w:val="00765353"/>
    <w:rsid w:val="00774171"/>
    <w:rsid w:val="007753E6"/>
    <w:rsid w:val="00780F18"/>
    <w:rsid w:val="0078160E"/>
    <w:rsid w:val="007824EC"/>
    <w:rsid w:val="00783B9F"/>
    <w:rsid w:val="0078494E"/>
    <w:rsid w:val="00787B77"/>
    <w:rsid w:val="00791C4F"/>
    <w:rsid w:val="0079279C"/>
    <w:rsid w:val="007A41BD"/>
    <w:rsid w:val="007A7877"/>
    <w:rsid w:val="007B0DF5"/>
    <w:rsid w:val="007B13E4"/>
    <w:rsid w:val="007C0AFD"/>
    <w:rsid w:val="007C301D"/>
    <w:rsid w:val="007C438F"/>
    <w:rsid w:val="007C6C15"/>
    <w:rsid w:val="007E3AFC"/>
    <w:rsid w:val="007E6977"/>
    <w:rsid w:val="007F0711"/>
    <w:rsid w:val="007F1716"/>
    <w:rsid w:val="007F2343"/>
    <w:rsid w:val="007F2E63"/>
    <w:rsid w:val="008122E9"/>
    <w:rsid w:val="00825E29"/>
    <w:rsid w:val="008272E4"/>
    <w:rsid w:val="008454F6"/>
    <w:rsid w:val="0085557E"/>
    <w:rsid w:val="00860FBA"/>
    <w:rsid w:val="00862A13"/>
    <w:rsid w:val="008636B4"/>
    <w:rsid w:val="00864BDD"/>
    <w:rsid w:val="00866759"/>
    <w:rsid w:val="00866DBA"/>
    <w:rsid w:val="00870378"/>
    <w:rsid w:val="00877E1F"/>
    <w:rsid w:val="00882042"/>
    <w:rsid w:val="00882E26"/>
    <w:rsid w:val="00884F2F"/>
    <w:rsid w:val="00887DA6"/>
    <w:rsid w:val="00891AF7"/>
    <w:rsid w:val="00897E0C"/>
    <w:rsid w:val="008A062B"/>
    <w:rsid w:val="008B6C86"/>
    <w:rsid w:val="008C21F8"/>
    <w:rsid w:val="008C6CF7"/>
    <w:rsid w:val="008D5D3A"/>
    <w:rsid w:val="008E05C6"/>
    <w:rsid w:val="008E33B9"/>
    <w:rsid w:val="008E6949"/>
    <w:rsid w:val="008E7BAA"/>
    <w:rsid w:val="00900550"/>
    <w:rsid w:val="0091602C"/>
    <w:rsid w:val="00916821"/>
    <w:rsid w:val="009271F1"/>
    <w:rsid w:val="00927D6F"/>
    <w:rsid w:val="009325E4"/>
    <w:rsid w:val="00932608"/>
    <w:rsid w:val="00934247"/>
    <w:rsid w:val="00940889"/>
    <w:rsid w:val="00940E65"/>
    <w:rsid w:val="00944BF0"/>
    <w:rsid w:val="00945F5C"/>
    <w:rsid w:val="009466B2"/>
    <w:rsid w:val="00947EA5"/>
    <w:rsid w:val="009517A1"/>
    <w:rsid w:val="009604F3"/>
    <w:rsid w:val="00960D9C"/>
    <w:rsid w:val="00962830"/>
    <w:rsid w:val="009664DA"/>
    <w:rsid w:val="00966C03"/>
    <w:rsid w:val="00970128"/>
    <w:rsid w:val="00970FD1"/>
    <w:rsid w:val="00984445"/>
    <w:rsid w:val="009865C4"/>
    <w:rsid w:val="00986B39"/>
    <w:rsid w:val="00987BEF"/>
    <w:rsid w:val="00995E94"/>
    <w:rsid w:val="009A063A"/>
    <w:rsid w:val="009A698D"/>
    <w:rsid w:val="009B12AC"/>
    <w:rsid w:val="009B1B4B"/>
    <w:rsid w:val="009B23A0"/>
    <w:rsid w:val="009B5950"/>
    <w:rsid w:val="009B6026"/>
    <w:rsid w:val="009B659D"/>
    <w:rsid w:val="009C0ADE"/>
    <w:rsid w:val="009C2886"/>
    <w:rsid w:val="009D0A64"/>
    <w:rsid w:val="009D392A"/>
    <w:rsid w:val="009E0327"/>
    <w:rsid w:val="009E433A"/>
    <w:rsid w:val="00A13020"/>
    <w:rsid w:val="00A17355"/>
    <w:rsid w:val="00A213D2"/>
    <w:rsid w:val="00A22C89"/>
    <w:rsid w:val="00A254F6"/>
    <w:rsid w:val="00A34303"/>
    <w:rsid w:val="00A37FFC"/>
    <w:rsid w:val="00A42D6A"/>
    <w:rsid w:val="00A637A1"/>
    <w:rsid w:val="00A655A9"/>
    <w:rsid w:val="00A71028"/>
    <w:rsid w:val="00A72772"/>
    <w:rsid w:val="00A75FAF"/>
    <w:rsid w:val="00A76141"/>
    <w:rsid w:val="00A807A7"/>
    <w:rsid w:val="00A83A41"/>
    <w:rsid w:val="00A87211"/>
    <w:rsid w:val="00A9003B"/>
    <w:rsid w:val="00A9388D"/>
    <w:rsid w:val="00A94C28"/>
    <w:rsid w:val="00AA1AF9"/>
    <w:rsid w:val="00AA205F"/>
    <w:rsid w:val="00AA69E9"/>
    <w:rsid w:val="00AA6EBB"/>
    <w:rsid w:val="00AB57C4"/>
    <w:rsid w:val="00AC02E0"/>
    <w:rsid w:val="00AC08C8"/>
    <w:rsid w:val="00AC2A85"/>
    <w:rsid w:val="00AD5402"/>
    <w:rsid w:val="00AD5E90"/>
    <w:rsid w:val="00AE703B"/>
    <w:rsid w:val="00AF560F"/>
    <w:rsid w:val="00AF5CC7"/>
    <w:rsid w:val="00B07D2F"/>
    <w:rsid w:val="00B162B8"/>
    <w:rsid w:val="00B200BF"/>
    <w:rsid w:val="00B222EF"/>
    <w:rsid w:val="00B2245A"/>
    <w:rsid w:val="00B231C4"/>
    <w:rsid w:val="00B26102"/>
    <w:rsid w:val="00B26F4E"/>
    <w:rsid w:val="00B34D78"/>
    <w:rsid w:val="00B4246D"/>
    <w:rsid w:val="00B45351"/>
    <w:rsid w:val="00B50670"/>
    <w:rsid w:val="00B561EA"/>
    <w:rsid w:val="00B61909"/>
    <w:rsid w:val="00B6548F"/>
    <w:rsid w:val="00B704E2"/>
    <w:rsid w:val="00B7246A"/>
    <w:rsid w:val="00B7680D"/>
    <w:rsid w:val="00B81CF8"/>
    <w:rsid w:val="00B83A16"/>
    <w:rsid w:val="00B8633A"/>
    <w:rsid w:val="00B869EA"/>
    <w:rsid w:val="00BA0073"/>
    <w:rsid w:val="00BA1D13"/>
    <w:rsid w:val="00BA5C2D"/>
    <w:rsid w:val="00BA6504"/>
    <w:rsid w:val="00BA6F4B"/>
    <w:rsid w:val="00BA7317"/>
    <w:rsid w:val="00BB0F42"/>
    <w:rsid w:val="00BB1D4B"/>
    <w:rsid w:val="00BC41CE"/>
    <w:rsid w:val="00BC47E3"/>
    <w:rsid w:val="00BD1826"/>
    <w:rsid w:val="00BD4E5B"/>
    <w:rsid w:val="00BE0581"/>
    <w:rsid w:val="00BE37DF"/>
    <w:rsid w:val="00BE68E2"/>
    <w:rsid w:val="00BE7B56"/>
    <w:rsid w:val="00BF6572"/>
    <w:rsid w:val="00C00C60"/>
    <w:rsid w:val="00C01C60"/>
    <w:rsid w:val="00C023E7"/>
    <w:rsid w:val="00C04163"/>
    <w:rsid w:val="00C04D04"/>
    <w:rsid w:val="00C209BD"/>
    <w:rsid w:val="00C2243A"/>
    <w:rsid w:val="00C37DA8"/>
    <w:rsid w:val="00C43210"/>
    <w:rsid w:val="00C44CE7"/>
    <w:rsid w:val="00C4512D"/>
    <w:rsid w:val="00C45A91"/>
    <w:rsid w:val="00C47E42"/>
    <w:rsid w:val="00C52878"/>
    <w:rsid w:val="00C74320"/>
    <w:rsid w:val="00C74D80"/>
    <w:rsid w:val="00C77B52"/>
    <w:rsid w:val="00C77B63"/>
    <w:rsid w:val="00C83CED"/>
    <w:rsid w:val="00C84B7C"/>
    <w:rsid w:val="00C865C5"/>
    <w:rsid w:val="00C95442"/>
    <w:rsid w:val="00CA2195"/>
    <w:rsid w:val="00CA2E0F"/>
    <w:rsid w:val="00CA6320"/>
    <w:rsid w:val="00CB2577"/>
    <w:rsid w:val="00CB3711"/>
    <w:rsid w:val="00CB6C50"/>
    <w:rsid w:val="00CD0EA7"/>
    <w:rsid w:val="00CF0EB2"/>
    <w:rsid w:val="00CF17C6"/>
    <w:rsid w:val="00CF22A9"/>
    <w:rsid w:val="00CF4EE2"/>
    <w:rsid w:val="00D0290A"/>
    <w:rsid w:val="00D02C3E"/>
    <w:rsid w:val="00D0511E"/>
    <w:rsid w:val="00D13C2E"/>
    <w:rsid w:val="00D163EE"/>
    <w:rsid w:val="00D26197"/>
    <w:rsid w:val="00D26F2D"/>
    <w:rsid w:val="00D448DD"/>
    <w:rsid w:val="00D47EC9"/>
    <w:rsid w:val="00D515CC"/>
    <w:rsid w:val="00D61152"/>
    <w:rsid w:val="00D80353"/>
    <w:rsid w:val="00D83C58"/>
    <w:rsid w:val="00D85935"/>
    <w:rsid w:val="00D85EFA"/>
    <w:rsid w:val="00D9166C"/>
    <w:rsid w:val="00D92C3A"/>
    <w:rsid w:val="00D966AE"/>
    <w:rsid w:val="00DA0F4A"/>
    <w:rsid w:val="00DA14FC"/>
    <w:rsid w:val="00DA6AA1"/>
    <w:rsid w:val="00DA7052"/>
    <w:rsid w:val="00DB392C"/>
    <w:rsid w:val="00DB4795"/>
    <w:rsid w:val="00DB77B4"/>
    <w:rsid w:val="00DC0101"/>
    <w:rsid w:val="00DC1F79"/>
    <w:rsid w:val="00DC2E1C"/>
    <w:rsid w:val="00DC32D5"/>
    <w:rsid w:val="00DC3773"/>
    <w:rsid w:val="00DC53BE"/>
    <w:rsid w:val="00DD1482"/>
    <w:rsid w:val="00DD3E44"/>
    <w:rsid w:val="00DD402D"/>
    <w:rsid w:val="00DD44F1"/>
    <w:rsid w:val="00DD5492"/>
    <w:rsid w:val="00E27E87"/>
    <w:rsid w:val="00E35245"/>
    <w:rsid w:val="00E36D75"/>
    <w:rsid w:val="00E43565"/>
    <w:rsid w:val="00E500B9"/>
    <w:rsid w:val="00E55AE4"/>
    <w:rsid w:val="00E57185"/>
    <w:rsid w:val="00E6719F"/>
    <w:rsid w:val="00E67FD4"/>
    <w:rsid w:val="00E74E88"/>
    <w:rsid w:val="00E76AFC"/>
    <w:rsid w:val="00E860AF"/>
    <w:rsid w:val="00EB02F4"/>
    <w:rsid w:val="00EC16A0"/>
    <w:rsid w:val="00EC7756"/>
    <w:rsid w:val="00ED3894"/>
    <w:rsid w:val="00EE3D9A"/>
    <w:rsid w:val="00EE7E57"/>
    <w:rsid w:val="00F0306C"/>
    <w:rsid w:val="00F0376E"/>
    <w:rsid w:val="00F13E40"/>
    <w:rsid w:val="00F15CB7"/>
    <w:rsid w:val="00F22C1D"/>
    <w:rsid w:val="00F23157"/>
    <w:rsid w:val="00F27354"/>
    <w:rsid w:val="00F33D68"/>
    <w:rsid w:val="00F37085"/>
    <w:rsid w:val="00F503C5"/>
    <w:rsid w:val="00F611DD"/>
    <w:rsid w:val="00F719AF"/>
    <w:rsid w:val="00F7665A"/>
    <w:rsid w:val="00F81C30"/>
    <w:rsid w:val="00F837FA"/>
    <w:rsid w:val="00F913AE"/>
    <w:rsid w:val="00F9543F"/>
    <w:rsid w:val="00F96FCA"/>
    <w:rsid w:val="00FA0D15"/>
    <w:rsid w:val="00FA4B89"/>
    <w:rsid w:val="00FA70B2"/>
    <w:rsid w:val="00FB3FDC"/>
    <w:rsid w:val="00FB57F9"/>
    <w:rsid w:val="00FB7E63"/>
    <w:rsid w:val="00FC2DFD"/>
    <w:rsid w:val="00FD3B2C"/>
    <w:rsid w:val="00FD4360"/>
    <w:rsid w:val="00FD594F"/>
    <w:rsid w:val="00FE276C"/>
    <w:rsid w:val="00FE28A7"/>
    <w:rsid w:val="00FE348C"/>
    <w:rsid w:val="00FE47BE"/>
    <w:rsid w:val="00FF760D"/>
    <w:rsid w:val="00FF799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317"/>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8D5D3A"/>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basedOn w:val="a0"/>
    <w:link w:val="a3"/>
    <w:uiPriority w:val="99"/>
    <w:locked/>
    <w:rsid w:val="008D5D3A"/>
    <w:rPr>
      <w:sz w:val="18"/>
      <w:szCs w:val="18"/>
    </w:rPr>
  </w:style>
  <w:style w:type="paragraph" w:styleId="a4">
    <w:name w:val="footer"/>
    <w:basedOn w:val="a"/>
    <w:link w:val="Char0"/>
    <w:uiPriority w:val="99"/>
    <w:rsid w:val="008D5D3A"/>
    <w:pPr>
      <w:tabs>
        <w:tab w:val="center" w:pos="4153"/>
        <w:tab w:val="right" w:pos="8306"/>
      </w:tabs>
      <w:snapToGrid w:val="0"/>
      <w:jc w:val="left"/>
    </w:pPr>
    <w:rPr>
      <w:kern w:val="0"/>
      <w:sz w:val="18"/>
      <w:szCs w:val="18"/>
    </w:rPr>
  </w:style>
  <w:style w:type="character" w:customStyle="1" w:styleId="Char0">
    <w:name w:val="页脚 Char"/>
    <w:basedOn w:val="a0"/>
    <w:link w:val="a4"/>
    <w:uiPriority w:val="99"/>
    <w:locked/>
    <w:rsid w:val="008D5D3A"/>
    <w:rPr>
      <w:sz w:val="18"/>
      <w:szCs w:val="18"/>
    </w:rPr>
  </w:style>
  <w:style w:type="table" w:styleId="a5">
    <w:name w:val="Table Grid"/>
    <w:basedOn w:val="a1"/>
    <w:uiPriority w:val="99"/>
    <w:rsid w:val="008D5D3A"/>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rsid w:val="00352A4F"/>
    <w:rPr>
      <w:color w:val="0000FF"/>
      <w:u w:val="single"/>
    </w:rPr>
  </w:style>
  <w:style w:type="paragraph" w:styleId="a7">
    <w:name w:val="Normal (Web)"/>
    <w:basedOn w:val="a"/>
    <w:uiPriority w:val="99"/>
    <w:rsid w:val="002448EC"/>
    <w:pPr>
      <w:widowControl/>
      <w:spacing w:before="100" w:beforeAutospacing="1" w:after="100" w:afterAutospacing="1"/>
      <w:jc w:val="left"/>
    </w:pPr>
    <w:rPr>
      <w:rFonts w:ascii="宋体" w:hAnsi="宋体" w:cs="宋体"/>
      <w:kern w:val="0"/>
      <w:sz w:val="24"/>
      <w:szCs w:val="24"/>
    </w:rPr>
  </w:style>
  <w:style w:type="character" w:styleId="a8">
    <w:name w:val="page number"/>
    <w:basedOn w:val="a0"/>
    <w:uiPriority w:val="99"/>
    <w:rsid w:val="002448EC"/>
  </w:style>
  <w:style w:type="character" w:styleId="a9">
    <w:name w:val="Strong"/>
    <w:basedOn w:val="a0"/>
    <w:uiPriority w:val="99"/>
    <w:qFormat/>
    <w:rsid w:val="009C2886"/>
    <w:rPr>
      <w:b/>
      <w:bCs/>
    </w:rPr>
  </w:style>
  <w:style w:type="paragraph" w:styleId="aa">
    <w:name w:val="Date"/>
    <w:basedOn w:val="a"/>
    <w:next w:val="a"/>
    <w:link w:val="Char1"/>
    <w:uiPriority w:val="99"/>
    <w:rsid w:val="002C2396"/>
    <w:pPr>
      <w:ind w:leftChars="2500" w:left="100"/>
    </w:pPr>
  </w:style>
  <w:style w:type="character" w:customStyle="1" w:styleId="Char1">
    <w:name w:val="日期 Char"/>
    <w:basedOn w:val="a0"/>
    <w:link w:val="aa"/>
    <w:uiPriority w:val="99"/>
    <w:locked/>
    <w:rsid w:val="002C2396"/>
  </w:style>
  <w:style w:type="paragraph" w:styleId="ab">
    <w:name w:val="Balloon Text"/>
    <w:basedOn w:val="a"/>
    <w:link w:val="Char2"/>
    <w:uiPriority w:val="99"/>
    <w:semiHidden/>
    <w:rsid w:val="00FD4360"/>
    <w:rPr>
      <w:kern w:val="0"/>
      <w:sz w:val="18"/>
      <w:szCs w:val="18"/>
    </w:rPr>
  </w:style>
  <w:style w:type="character" w:customStyle="1" w:styleId="Char2">
    <w:name w:val="批注框文本 Char"/>
    <w:basedOn w:val="a0"/>
    <w:link w:val="ab"/>
    <w:uiPriority w:val="99"/>
    <w:locked/>
    <w:rsid w:val="00FD4360"/>
    <w:rPr>
      <w:sz w:val="18"/>
      <w:szCs w:val="18"/>
    </w:rPr>
  </w:style>
  <w:style w:type="character" w:styleId="ac">
    <w:name w:val="annotation reference"/>
    <w:basedOn w:val="a0"/>
    <w:uiPriority w:val="99"/>
    <w:semiHidden/>
    <w:rsid w:val="003E3547"/>
    <w:rPr>
      <w:sz w:val="21"/>
      <w:szCs w:val="21"/>
    </w:rPr>
  </w:style>
  <w:style w:type="paragraph" w:styleId="ad">
    <w:name w:val="annotation text"/>
    <w:basedOn w:val="a"/>
    <w:link w:val="Char3"/>
    <w:uiPriority w:val="99"/>
    <w:semiHidden/>
    <w:rsid w:val="003E3547"/>
    <w:pPr>
      <w:jc w:val="left"/>
    </w:pPr>
    <w:rPr>
      <w:rFonts w:ascii="Times New Roman" w:hAnsi="Times New Roman" w:cs="Times New Roman"/>
    </w:rPr>
  </w:style>
  <w:style w:type="character" w:customStyle="1" w:styleId="Char3">
    <w:name w:val="批注文字 Char"/>
    <w:basedOn w:val="a0"/>
    <w:link w:val="ad"/>
    <w:uiPriority w:val="99"/>
    <w:locked/>
    <w:rsid w:val="003E3547"/>
    <w:rPr>
      <w:rFonts w:ascii="Times New Roman" w:hAnsi="Times New Roman" w:cs="Times New Roman"/>
      <w:kern w:val="2"/>
      <w:sz w:val="21"/>
      <w:szCs w:val="21"/>
    </w:rPr>
  </w:style>
  <w:style w:type="character" w:customStyle="1" w:styleId="Char4">
    <w:name w:val="批注主题 Char"/>
    <w:link w:val="ae"/>
    <w:uiPriority w:val="99"/>
    <w:locked/>
    <w:rsid w:val="003E3547"/>
    <w:rPr>
      <w:b/>
      <w:bCs/>
      <w:kern w:val="2"/>
      <w:sz w:val="21"/>
      <w:szCs w:val="21"/>
    </w:rPr>
  </w:style>
  <w:style w:type="paragraph" w:styleId="ae">
    <w:name w:val="annotation subject"/>
    <w:basedOn w:val="ad"/>
    <w:next w:val="ad"/>
    <w:link w:val="Char4"/>
    <w:uiPriority w:val="99"/>
    <w:semiHidden/>
    <w:rsid w:val="003E3547"/>
    <w:rPr>
      <w:rFonts w:ascii="Calibri" w:hAnsi="Calibri"/>
      <w:b/>
      <w:bCs/>
      <w:lang/>
    </w:rPr>
  </w:style>
  <w:style w:type="character" w:customStyle="1" w:styleId="CommentSubjectChar1">
    <w:name w:val="Comment Subject Char1"/>
    <w:basedOn w:val="Char3"/>
    <w:link w:val="ae"/>
    <w:uiPriority w:val="99"/>
    <w:semiHidden/>
    <w:locked/>
    <w:rsid w:val="00677D82"/>
    <w:rPr>
      <w:b/>
      <w:bCs/>
    </w:rPr>
  </w:style>
  <w:style w:type="character" w:customStyle="1" w:styleId="Char10">
    <w:name w:val="批注主题 Char1"/>
    <w:uiPriority w:val="99"/>
    <w:semiHidden/>
    <w:rsid w:val="003E3547"/>
    <w:rPr>
      <w:rFonts w:ascii="Times New Roman" w:hAnsi="Times New Roman" w:cs="Times New Roman"/>
      <w:b/>
      <w:bCs/>
      <w:kern w:val="2"/>
      <w:sz w:val="21"/>
      <w:szCs w:val="21"/>
    </w:rPr>
  </w:style>
  <w:style w:type="paragraph" w:styleId="af">
    <w:name w:val="No Spacing"/>
    <w:uiPriority w:val="99"/>
    <w:qFormat/>
    <w:rsid w:val="003E3547"/>
    <w:pPr>
      <w:widowControl w:val="0"/>
      <w:jc w:val="both"/>
    </w:pPr>
    <w:rPr>
      <w:rFonts w:ascii="Times New Roman" w:hAnsi="Times New Roman"/>
      <w:kern w:val="2"/>
      <w:sz w:val="21"/>
      <w:szCs w:val="21"/>
    </w:rPr>
  </w:style>
  <w:style w:type="paragraph" w:styleId="af0">
    <w:name w:val="Revision"/>
    <w:hidden/>
    <w:uiPriority w:val="99"/>
    <w:semiHidden/>
    <w:rsid w:val="003E3547"/>
    <w:rPr>
      <w:rFonts w:ascii="Times New Roman" w:hAnsi="Times New Roman"/>
      <w:kern w:val="2"/>
      <w:sz w:val="21"/>
      <w:szCs w:val="21"/>
    </w:rPr>
  </w:style>
</w:styles>
</file>

<file path=word/webSettings.xml><?xml version="1.0" encoding="utf-8"?>
<w:webSettings xmlns:r="http://schemas.openxmlformats.org/officeDocument/2006/relationships" xmlns:w="http://schemas.openxmlformats.org/wordprocessingml/2006/main">
  <w:divs>
    <w:div w:id="1608081869">
      <w:marLeft w:val="0"/>
      <w:marRight w:val="0"/>
      <w:marTop w:val="0"/>
      <w:marBottom w:val="0"/>
      <w:divBdr>
        <w:top w:val="none" w:sz="0" w:space="0" w:color="auto"/>
        <w:left w:val="none" w:sz="0" w:space="0" w:color="auto"/>
        <w:bottom w:val="none" w:sz="0" w:space="0" w:color="auto"/>
        <w:right w:val="none" w:sz="0" w:space="0" w:color="auto"/>
      </w:divBdr>
      <w:divsChild>
        <w:div w:id="1608081868">
          <w:marLeft w:val="0"/>
          <w:marRight w:val="0"/>
          <w:marTop w:val="0"/>
          <w:marBottom w:val="0"/>
          <w:divBdr>
            <w:top w:val="none" w:sz="0" w:space="0" w:color="auto"/>
            <w:left w:val="none" w:sz="0" w:space="0" w:color="auto"/>
            <w:bottom w:val="none" w:sz="0" w:space="0" w:color="auto"/>
            <w:right w:val="none" w:sz="0" w:space="0" w:color="auto"/>
          </w:divBdr>
        </w:div>
      </w:divsChild>
    </w:div>
    <w:div w:id="1608081870">
      <w:marLeft w:val="0"/>
      <w:marRight w:val="0"/>
      <w:marTop w:val="0"/>
      <w:marBottom w:val="0"/>
      <w:divBdr>
        <w:top w:val="none" w:sz="0" w:space="0" w:color="auto"/>
        <w:left w:val="none" w:sz="0" w:space="0" w:color="auto"/>
        <w:bottom w:val="none" w:sz="0" w:space="0" w:color="auto"/>
        <w:right w:val="none" w:sz="0" w:space="0" w:color="auto"/>
      </w:divBdr>
      <w:divsChild>
        <w:div w:id="1608081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netedu.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enetedu.com/course_info.asp?nid=2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2383</TotalTime>
  <Pages>27</Pages>
  <Words>2855</Words>
  <Characters>16280</Characters>
  <Application>Microsoft Office Word</Application>
  <DocSecurity>0</DocSecurity>
  <Lines>135</Lines>
  <Paragraphs>38</Paragraphs>
  <ScaleCrop>false</ScaleCrop>
  <Company>China</Company>
  <LinksUpToDate>false</LinksUpToDate>
  <CharactersWithSpaces>19097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yangyang</cp:lastModifiedBy>
  <cp:revision>161</cp:revision>
  <cp:lastPrinted>2015-02-06T00:24:00Z</cp:lastPrinted>
  <dcterms:created xsi:type="dcterms:W3CDTF">2014-07-04T03:35:00Z</dcterms:created>
  <dcterms:modified xsi:type="dcterms:W3CDTF">2015-02-11T01:16:00Z</dcterms:modified>
</cp:coreProperties>
</file>