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4F887">
      <w:pPr>
        <w:tabs>
          <w:tab w:val="left" w:pos="3118"/>
        </w:tabs>
        <w:bidi w:val="0"/>
        <w:jc w:val="center"/>
        <w:rPr>
          <w:rFonts w:hint="eastAsia" w:ascii="华文中宋" w:hAnsi="华文中宋" w:eastAsia="华文中宋" w:cs="华文中宋"/>
          <w:sz w:val="30"/>
          <w:szCs w:val="30"/>
        </w:rPr>
      </w:pPr>
      <w:r>
        <w:rPr>
          <w:rFonts w:hint="eastAsia" w:ascii="华文中宋" w:hAnsi="华文中宋" w:eastAsia="华文中宋" w:cs="华文中宋"/>
          <w:sz w:val="30"/>
          <w:szCs w:val="30"/>
        </w:rPr>
        <w:t>上海政法学院</w:t>
      </w:r>
      <w:r>
        <w:rPr>
          <w:rFonts w:hint="eastAsia" w:ascii="华文中宋" w:hAnsi="华文中宋" w:eastAsia="华文中宋" w:cs="华文中宋"/>
          <w:sz w:val="30"/>
          <w:szCs w:val="30"/>
          <w:lang w:val="en-US" w:eastAsia="zh-CN"/>
        </w:rPr>
        <w:t>教师专业发展工程工作</w:t>
      </w:r>
      <w:r>
        <w:rPr>
          <w:rFonts w:hint="eastAsia" w:ascii="华文中宋" w:hAnsi="华文中宋" w:eastAsia="华文中宋" w:cs="华文中宋"/>
          <w:sz w:val="30"/>
          <w:szCs w:val="30"/>
        </w:rPr>
        <w:t>流程指南</w:t>
      </w:r>
    </w:p>
    <w:p w14:paraId="1D6B5766">
      <w:pPr>
        <w:tabs>
          <w:tab w:val="left" w:pos="3118"/>
        </w:tabs>
        <w:bidi w:val="0"/>
        <w:jc w:val="center"/>
        <w:rPr>
          <w:rFonts w:hint="eastAsia" w:ascii="华文中宋" w:hAnsi="华文中宋" w:eastAsia="华文中宋" w:cs="华文中宋"/>
          <w:sz w:val="30"/>
          <w:szCs w:val="30"/>
        </w:rPr>
      </w:pPr>
      <w:r>
        <w:rPr>
          <w:sz w:val="36"/>
        </w:rPr>
        <mc:AlternateContent>
          <mc:Choice Requires="wpg">
            <w:drawing>
              <wp:anchor distT="0" distB="0" distL="114300" distR="114300" simplePos="0" relativeHeight="251667456" behindDoc="0" locked="0" layoutInCell="1" allowOverlap="1">
                <wp:simplePos x="0" y="0"/>
                <wp:positionH relativeFrom="column">
                  <wp:posOffset>53975</wp:posOffset>
                </wp:positionH>
                <wp:positionV relativeFrom="paragraph">
                  <wp:posOffset>150495</wp:posOffset>
                </wp:positionV>
                <wp:extent cx="5462270" cy="6508115"/>
                <wp:effectExtent l="4445" t="4445" r="10160" b="2540"/>
                <wp:wrapNone/>
                <wp:docPr id="4" name="组合 4"/>
                <wp:cNvGraphicFramePr/>
                <a:graphic xmlns:a="http://schemas.openxmlformats.org/drawingml/2006/main">
                  <a:graphicData uri="http://schemas.microsoft.com/office/word/2010/wordprocessingGroup">
                    <wpg:wgp>
                      <wpg:cNvGrpSpPr/>
                      <wpg:grpSpPr>
                        <a:xfrm>
                          <a:off x="0" y="0"/>
                          <a:ext cx="5462270" cy="6508115"/>
                          <a:chOff x="3589" y="2584"/>
                          <a:chExt cx="8602" cy="10249"/>
                        </a:xfrm>
                      </wpg:grpSpPr>
                      <wps:wsp>
                        <wps:cNvPr id="75" name="自选图形 10"/>
                        <wps:cNvCnPr/>
                        <wps:spPr>
                          <a:xfrm>
                            <a:off x="6113" y="12186"/>
                            <a:ext cx="9" cy="647"/>
                          </a:xfrm>
                          <a:prstGeom prst="straightConnector1">
                            <a:avLst/>
                          </a:prstGeom>
                          <a:ln w="6350" cap="flat" cmpd="sng">
                            <a:solidFill>
                              <a:srgbClr val="000000"/>
                            </a:solidFill>
                            <a:prstDash val="solid"/>
                            <a:headEnd type="none" w="med" len="med"/>
                            <a:tailEnd type="triangle" w="med" len="med"/>
                          </a:ln>
                        </wps:spPr>
                        <wps:bodyPr/>
                      </wps:wsp>
                      <wps:wsp>
                        <wps:cNvPr id="74" name="自选图形 10"/>
                        <wps:cNvCnPr/>
                        <wps:spPr>
                          <a:xfrm>
                            <a:off x="6113" y="10627"/>
                            <a:ext cx="9" cy="647"/>
                          </a:xfrm>
                          <a:prstGeom prst="straightConnector1">
                            <a:avLst/>
                          </a:prstGeom>
                          <a:ln w="6350" cap="flat" cmpd="sng">
                            <a:solidFill>
                              <a:srgbClr val="000000"/>
                            </a:solidFill>
                            <a:prstDash val="solid"/>
                            <a:headEnd type="none" w="med" len="med"/>
                            <a:tailEnd type="triangle" w="med" len="med"/>
                          </a:ln>
                        </wps:spPr>
                        <wps:bodyPr/>
                      </wps:wsp>
                      <wps:wsp>
                        <wps:cNvPr id="69" name="自选图形 10"/>
                        <wps:cNvCnPr/>
                        <wps:spPr>
                          <a:xfrm>
                            <a:off x="6113" y="9050"/>
                            <a:ext cx="9" cy="647"/>
                          </a:xfrm>
                          <a:prstGeom prst="straightConnector1">
                            <a:avLst/>
                          </a:prstGeom>
                          <a:ln w="6350" cap="flat" cmpd="sng">
                            <a:solidFill>
                              <a:srgbClr val="000000"/>
                            </a:solidFill>
                            <a:prstDash val="solid"/>
                            <a:headEnd type="none" w="med" len="med"/>
                            <a:tailEnd type="triangle" w="med" len="med"/>
                          </a:ln>
                        </wps:spPr>
                        <wps:bodyPr/>
                      </wps:wsp>
                      <wps:wsp>
                        <wps:cNvPr id="65" name="自选图形 10"/>
                        <wps:cNvCnPr/>
                        <wps:spPr>
                          <a:xfrm>
                            <a:off x="6113" y="7442"/>
                            <a:ext cx="9" cy="647"/>
                          </a:xfrm>
                          <a:prstGeom prst="straightConnector1">
                            <a:avLst/>
                          </a:prstGeom>
                          <a:ln w="6350" cap="flat" cmpd="sng">
                            <a:solidFill>
                              <a:srgbClr val="000000"/>
                            </a:solidFill>
                            <a:prstDash val="solid"/>
                            <a:headEnd type="none" w="med" len="med"/>
                            <a:tailEnd type="triangle" w="med" len="med"/>
                          </a:ln>
                        </wps:spPr>
                        <wps:bodyPr/>
                      </wps:wsp>
                      <wps:wsp>
                        <wps:cNvPr id="63" name="自选图形 10"/>
                        <wps:cNvCnPr/>
                        <wps:spPr>
                          <a:xfrm>
                            <a:off x="6113" y="4970"/>
                            <a:ext cx="9" cy="647"/>
                          </a:xfrm>
                          <a:prstGeom prst="straightConnector1">
                            <a:avLst/>
                          </a:prstGeom>
                          <a:ln w="6350" cap="flat" cmpd="sng">
                            <a:solidFill>
                              <a:srgbClr val="000000"/>
                            </a:solidFill>
                            <a:prstDash val="solid"/>
                            <a:headEnd type="none" w="med" len="med"/>
                            <a:tailEnd type="triangle" w="med" len="med"/>
                          </a:ln>
                        </wps:spPr>
                        <wps:bodyPr/>
                      </wps:wsp>
                      <wps:wsp>
                        <wps:cNvPr id="55" name="自选图形 10"/>
                        <wps:cNvCnPr/>
                        <wps:spPr>
                          <a:xfrm>
                            <a:off x="6113" y="3439"/>
                            <a:ext cx="9" cy="647"/>
                          </a:xfrm>
                          <a:prstGeom prst="straightConnector1">
                            <a:avLst/>
                          </a:prstGeom>
                          <a:ln w="6350" cap="flat" cmpd="sng">
                            <a:solidFill>
                              <a:srgbClr val="000000"/>
                            </a:solidFill>
                            <a:prstDash val="solid"/>
                            <a:headEnd type="none" w="med" len="med"/>
                            <a:tailEnd type="triangle" w="med" len="med"/>
                          </a:ln>
                        </wps:spPr>
                        <wps:bodyPr/>
                      </wps:wsp>
                      <wps:wsp>
                        <wps:cNvPr id="59" name="文本框 59"/>
                        <wps:cNvSpPr txBox="1"/>
                        <wps:spPr>
                          <a:xfrm>
                            <a:off x="3620" y="2584"/>
                            <a:ext cx="7759" cy="8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24E7CD">
                              <w:pPr>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12月中旬，人事处发布关于教师专业发展工程</w:t>
                              </w:r>
                            </w:p>
                            <w:p w14:paraId="1A2C2ECD">
                              <w:pPr>
                                <w:jc w:val="center"/>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（含国内访学、国外访学、产学研践习）预申报的工作通知。</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文本框 60"/>
                        <wps:cNvSpPr txBox="1"/>
                        <wps:spPr>
                          <a:xfrm>
                            <a:off x="3619" y="4100"/>
                            <a:ext cx="7761" cy="828"/>
                          </a:xfrm>
                          <a:custGeom>
                            <a:avLst/>
                            <a:gdLst>
                              <a:gd name="connsiteX0" fmla="*/ 0 w 4554"/>
                              <a:gd name="connsiteY0" fmla="*/ 0 h 1133"/>
                              <a:gd name="connsiteX1" fmla="*/ 4554 w 4554"/>
                              <a:gd name="connsiteY1" fmla="*/ 14 h 1133"/>
                              <a:gd name="connsiteX2" fmla="*/ 4554 w 4554"/>
                              <a:gd name="connsiteY2" fmla="*/ 1133 h 1133"/>
                              <a:gd name="connsiteX3" fmla="*/ 10 w 4554"/>
                              <a:gd name="connsiteY3" fmla="*/ 1130 h 1133"/>
                              <a:gd name="connsiteX4" fmla="*/ 0 w 4554"/>
                              <a:gd name="connsiteY4" fmla="*/ 0 h 113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54" h="1133">
                                <a:moveTo>
                                  <a:pt x="0" y="0"/>
                                </a:moveTo>
                                <a:lnTo>
                                  <a:pt x="4554" y="14"/>
                                </a:lnTo>
                                <a:lnTo>
                                  <a:pt x="4554" y="1133"/>
                                </a:lnTo>
                                <a:lnTo>
                                  <a:pt x="10" y="1130"/>
                                </a:lnTo>
                                <a:lnTo>
                                  <a:pt x="0" y="0"/>
                                </a:lnTo>
                                <a:close/>
                              </a:path>
                            </a:pathLst>
                          </a:cu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A931DE">
                              <w:pPr>
                                <w:jc w:val="center"/>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有意愿申报的教师填写申请材料</w:t>
                              </w:r>
                              <w:r>
                                <w:rPr>
                                  <w:rFonts w:hint="eastAsia" w:asciiTheme="minorEastAsia" w:hAnsiTheme="minorEastAsia" w:cstheme="minorEastAsia"/>
                                  <w:sz w:val="24"/>
                                  <w:highlight w:val="none"/>
                                  <w:lang w:val="en-US" w:eastAsia="zh-CN"/>
                                </w:rPr>
                                <w:t>，</w:t>
                              </w:r>
                              <w:r>
                                <w:rPr>
                                  <w:rFonts w:hint="eastAsia" w:asciiTheme="minorEastAsia" w:hAnsiTheme="minorEastAsia" w:cstheme="minorEastAsia"/>
                                  <w:sz w:val="24"/>
                                  <w:lang w:val="en-US" w:eastAsia="zh-CN"/>
                                </w:rPr>
                                <w:t>向所在二级学院（部门）提出申请。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 name="自选图形 10"/>
                        <wps:cNvCnPr/>
                        <wps:spPr>
                          <a:xfrm>
                            <a:off x="8619" y="10154"/>
                            <a:ext cx="560" cy="10"/>
                          </a:xfrm>
                          <a:prstGeom prst="straightConnector1">
                            <a:avLst/>
                          </a:prstGeom>
                          <a:ln w="6350" cap="flat" cmpd="sng">
                            <a:solidFill>
                              <a:srgbClr val="000000"/>
                            </a:solidFill>
                            <a:prstDash val="solid"/>
                            <a:headEnd type="none" w="med" len="med"/>
                            <a:tailEnd type="triangle" w="med" len="med"/>
                          </a:ln>
                        </wps:spPr>
                        <wps:bodyPr/>
                      </wps:wsp>
                      <wps:wsp>
                        <wps:cNvPr id="67" name="自选图形 10"/>
                        <wps:cNvCnPr/>
                        <wps:spPr>
                          <a:xfrm>
                            <a:off x="8625" y="8559"/>
                            <a:ext cx="560" cy="10"/>
                          </a:xfrm>
                          <a:prstGeom prst="straightConnector1">
                            <a:avLst/>
                          </a:prstGeom>
                          <a:ln w="6350" cap="flat" cmpd="sng">
                            <a:solidFill>
                              <a:srgbClr val="000000"/>
                            </a:solidFill>
                            <a:prstDash val="solid"/>
                            <a:headEnd type="none" w="med" len="med"/>
                            <a:tailEnd type="triangle" w="med" len="med"/>
                          </a:ln>
                        </wps:spPr>
                        <wps:bodyPr/>
                      </wps:wsp>
                      <wps:wsp>
                        <wps:cNvPr id="61" name="自选图形 10"/>
                        <wps:cNvCnPr/>
                        <wps:spPr>
                          <a:xfrm>
                            <a:off x="8614" y="6564"/>
                            <a:ext cx="560" cy="10"/>
                          </a:xfrm>
                          <a:prstGeom prst="straightConnector1">
                            <a:avLst/>
                          </a:prstGeom>
                          <a:ln w="6350" cap="flat" cmpd="sng">
                            <a:solidFill>
                              <a:srgbClr val="000000"/>
                            </a:solidFill>
                            <a:prstDash val="solid"/>
                            <a:headEnd type="none" w="med" len="med"/>
                            <a:tailEnd type="triangle" w="med" len="med"/>
                          </a:ln>
                        </wps:spPr>
                        <wps:bodyPr/>
                      </wps:wsp>
                      <wps:wsp>
                        <wps:cNvPr id="62" name="文本框 62"/>
                        <wps:cNvSpPr txBox="1"/>
                        <wps:spPr>
                          <a:xfrm>
                            <a:off x="9192" y="6142"/>
                            <a:ext cx="2948" cy="8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1D627C">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未通过选拔推荐，</w:t>
                              </w:r>
                            </w:p>
                            <w:p w14:paraId="07FE9BA5">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 name="文本框 64"/>
                        <wps:cNvSpPr txBox="1"/>
                        <wps:spPr>
                          <a:xfrm>
                            <a:off x="3619" y="5725"/>
                            <a:ext cx="4989" cy="1665"/>
                          </a:xfrm>
                          <a:custGeom>
                            <a:avLst/>
                            <a:gdLst>
                              <a:gd name="connsiteX0" fmla="*/ 0 w 8166"/>
                              <a:gd name="connsiteY0" fmla="*/ 17 h 879"/>
                              <a:gd name="connsiteX1" fmla="*/ 8166 w 8166"/>
                              <a:gd name="connsiteY1" fmla="*/ 0 h 879"/>
                              <a:gd name="connsiteX2" fmla="*/ 8166 w 8166"/>
                              <a:gd name="connsiteY2" fmla="*/ 879 h 879"/>
                              <a:gd name="connsiteX3" fmla="*/ 4 w 8166"/>
                              <a:gd name="connsiteY3" fmla="*/ 879 h 879"/>
                              <a:gd name="connsiteX4" fmla="*/ 0 w 8166"/>
                              <a:gd name="connsiteY4" fmla="*/ 17 h 8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66" h="879">
                                <a:moveTo>
                                  <a:pt x="0" y="17"/>
                                </a:moveTo>
                                <a:lnTo>
                                  <a:pt x="8166" y="0"/>
                                </a:lnTo>
                                <a:lnTo>
                                  <a:pt x="8166" y="879"/>
                                </a:lnTo>
                                <a:lnTo>
                                  <a:pt x="4" y="879"/>
                                </a:lnTo>
                                <a:lnTo>
                                  <a:pt x="0" y="17"/>
                                </a:lnTo>
                                <a:close/>
                              </a:path>
                            </a:pathLst>
                          </a:cu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F25D8D">
                              <w:pPr>
                                <w:jc w:val="left"/>
                                <w:rPr>
                                  <w:rFonts w:hint="default" w:asciiTheme="minorEastAsia" w:hAnsiTheme="minorEastAsia" w:cstheme="minorEastAsia"/>
                                  <w:sz w:val="24"/>
                                  <w:lang w:val="en-US"/>
                                </w:rPr>
                              </w:pPr>
                              <w:r>
                                <w:rPr>
                                  <w:rFonts w:hint="eastAsia" w:asciiTheme="minorEastAsia" w:hAnsiTheme="minorEastAsia" w:cstheme="minorEastAsia"/>
                                  <w:sz w:val="24"/>
                                  <w:lang w:val="en-US" w:eastAsia="zh-CN"/>
                                </w:rPr>
                                <w:t>二级学院（部门）</w:t>
                              </w:r>
                              <w:r>
                                <w:rPr>
                                  <w:rFonts w:hint="eastAsia" w:asciiTheme="minorEastAsia" w:hAnsiTheme="minorEastAsia" w:cstheme="minorEastAsia"/>
                                  <w:sz w:val="24"/>
                                </w:rPr>
                                <w:t>根据教学、科研和学科建设的需要，以及申请人学习工作计划安排，进行选拔推荐并排序，撰写推荐人思想政治表现鉴定报告</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将汇总表及申请材料签字盖章后，一并提交至人事处。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6" name="文本框 66"/>
                        <wps:cNvSpPr txBox="1"/>
                        <wps:spPr>
                          <a:xfrm>
                            <a:off x="3608" y="8164"/>
                            <a:ext cx="4988" cy="8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F59556">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人事处汇总各二级学院（部门）提交的申报材料，根据选拔条件进行初步审查。</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 name="文本框 70"/>
                        <wps:cNvSpPr txBox="1"/>
                        <wps:spPr>
                          <a:xfrm>
                            <a:off x="3606" y="9754"/>
                            <a:ext cx="4989" cy="82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D281E2">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人事处组织已通过初审的教师参加教师专业发展工程申报答辩会，专家进行审核遴选。</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 name="文本框 71"/>
                        <wps:cNvSpPr txBox="1"/>
                        <wps:spPr>
                          <a:xfrm>
                            <a:off x="9242" y="9730"/>
                            <a:ext cx="2949" cy="80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9A2477">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申报答辩会未通过，</w:t>
                              </w:r>
                            </w:p>
                            <w:p w14:paraId="7A104532">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6" name="文本框 76"/>
                        <wps:cNvSpPr txBox="1"/>
                        <wps:spPr>
                          <a:xfrm>
                            <a:off x="3589" y="11351"/>
                            <a:ext cx="7912" cy="7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257ED5">
                              <w:pPr>
                                <w:jc w:val="center"/>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人事处将通过申报答辩会的教师名单提请校长办公会议审议并进行公示。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 name="文本框 1"/>
                        <wps:cNvSpPr txBox="1"/>
                        <wps:spPr>
                          <a:xfrm>
                            <a:off x="9219" y="8132"/>
                            <a:ext cx="2949" cy="80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BBCE84">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初步审查未通过，</w:t>
                              </w:r>
                            </w:p>
                            <w:p w14:paraId="17069628">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25pt;margin-top:11.85pt;height:512.45pt;width:430.1pt;z-index:251667456;mso-width-relative:page;mso-height-relative:page;" coordorigin="3589,2584" coordsize="8602,10249" o:gfxdata="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">
                <o:lock v:ext="edit" aspectratio="f"/>
                <v:shape id="自选图形 10" o:spid="_x0000_s1026" o:spt="32" type="#_x0000_t32" style="position:absolute;left:6113;top:12186;height:647;width:9;" filled="f" stroked="t" coordsize="21600,21600" o:gfxdata="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I7sq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自选图形 10" o:spid="_x0000_s1026" o:spt="32" type="#_x0000_t32" style="position:absolute;left:6113;top:10627;height:647;width:9;" filled="f" stroked="t" coordsize="21600,21600" o:gfxdata="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bx6x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自选图形 10" o:spid="_x0000_s1026" o:spt="32" type="#_x0000_t32" style="position:absolute;left:6113;top:9050;height:647;width:9;" filled="f" stroked="t" coordsize="21600,21600" o:gfxdata="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3J/K8AAAA&#10;2w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v:shape id="自选图形 10" o:spid="_x0000_s1026" o:spt="32" type="#_x0000_t32" style="position:absolute;left:6113;top:7442;height:647;width:9;" filled="f" stroked="t" coordsize="21600,21600" o:gfxdata="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i33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自选图形 10" o:spid="_x0000_s1026" o:spt="32" type="#_x0000_t32" style="position:absolute;left:6113;top:4970;height:647;width:9;" filled="f" stroked="t" coordsize="21600,21600" o:gfxdata="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XxAY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自选图形 10" o:spid="_x0000_s1026" o:spt="32" type="#_x0000_t32" style="position:absolute;left:6113;top:3439;height:647;width:9;" filled="f" stroked="t" coordsize="21600,21600" o:gfxdata="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ludK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_x0000_s1026" o:spid="_x0000_s1026" o:spt="202" type="#_x0000_t202" style="position:absolute;left:3620;top:2584;height:830;width:7759;v-text-anchor:middle;" fillcolor="#FFFFFF [3201]" filled="t" stroked="t" coordsize="21600,21600" o:gfxdata="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fPHH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1B24E7CD">
                        <w:pPr>
                          <w:jc w:val="center"/>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12月中旬，人事处发布关于教师专业发展工程</w:t>
                        </w:r>
                      </w:p>
                      <w:p w14:paraId="1A2C2ECD">
                        <w:pPr>
                          <w:jc w:val="center"/>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（含国内访学、国外访学、产学研践习）预申报的工作通知。</w:t>
                        </w:r>
                      </w:p>
                    </w:txbxContent>
                  </v:textbox>
                </v:shape>
                <v:shape id="_x0000_s1026" o:spid="_x0000_s1026" o:spt="100" style="position:absolute;left:3619;top:4100;height:828;width:7761;v-text-anchor:middle;" fillcolor="#FFFFFF [3201]" filled="t" stroked="t" coordsize="4554,1133" o:gfxdata="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441aC8AAAA&#10;2wAAAA8AAAAAAAAAAQAgAAAAIgAAAGRycy9kb3ducmV2LnhtbFBLAQIUABQAAAAIAIdO4kAzLwWe&#10;OwAAADkAAAAQAAAAAAAAAAEAIAAAAAsBAABkcnMvc2hhcGV4bWwueG1sUEsFBgAAAAAGAAYAWwEA&#10;ALUDAAAAAA==&#10;" path="m0,0l4554,14,4554,1133,10,1130,0,0xe">
                  <v:path textboxrect="0,0,4554,1133" o:connectlocs="0,0;7761,10;7761,828;17,825;0,0" o:connectangles="0,0,0,0,0"/>
                  <v:fill on="t" focussize="0,0"/>
                  <v:stroke weight="0.5pt" color="#000000 [3204]" joinstyle="round"/>
                  <v:imagedata o:title=""/>
                  <o:lock v:ext="edit" aspectratio="f"/>
                  <v:textbox>
                    <w:txbxContent>
                      <w:p w14:paraId="7CA931DE">
                        <w:pPr>
                          <w:jc w:val="center"/>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有意愿申报的教师填写申请材料</w:t>
                        </w:r>
                        <w:r>
                          <w:rPr>
                            <w:rFonts w:hint="eastAsia" w:asciiTheme="minorEastAsia" w:hAnsiTheme="minorEastAsia" w:cstheme="minorEastAsia"/>
                            <w:sz w:val="24"/>
                            <w:highlight w:val="none"/>
                            <w:lang w:val="en-US" w:eastAsia="zh-CN"/>
                          </w:rPr>
                          <w:t>，</w:t>
                        </w:r>
                        <w:r>
                          <w:rPr>
                            <w:rFonts w:hint="eastAsia" w:asciiTheme="minorEastAsia" w:hAnsiTheme="minorEastAsia" w:cstheme="minorEastAsia"/>
                            <w:sz w:val="24"/>
                            <w:lang w:val="en-US" w:eastAsia="zh-CN"/>
                          </w:rPr>
                          <w:t>向所在二级学院（部门）提出申请。</w:t>
                        </w:r>
                      </w:p>
                    </w:txbxContent>
                  </v:textbox>
                </v:shape>
                <v:shape id="自选图形 10" o:spid="_x0000_s1026" o:spt="32" type="#_x0000_t32" style="position:absolute;left:8619;top:10154;height:10;width:560;" filled="f" stroked="t" coordsize="21600,21600" o:gfxdata="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yiNe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自选图形 10" o:spid="_x0000_s1026" o:spt="32" type="#_x0000_t32" style="position:absolute;left:8625;top:8559;height:10;width:560;" filled="f" stroked="t" coordsize="21600,21600" o:gfxdata="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ZBYb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自选图形 10" o:spid="_x0000_s1026" o:spt="32" type="#_x0000_t32" style="position:absolute;left:8614;top:6564;height:10;width:560;" filled="f" stroked="t" coordsize="21600,21600" o:gfxdata="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wSv0vQAA&#10;ANs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_x0000_s1026" o:spid="_x0000_s1026" o:spt="202" type="#_x0000_t202" style="position:absolute;left:9192;top:6142;height:805;width:2948;v-text-anchor:middle;" fillcolor="#FFFFFF [3201]" filled="t" stroked="t" coordsize="21600,21600" o:gfxdata="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0qQu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321D627C">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未通过选拔推荐，</w:t>
                        </w:r>
                      </w:p>
                      <w:p w14:paraId="07FE9BA5">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v:textbox>
                </v:shape>
                <v:shape id="_x0000_s1026" o:spid="_x0000_s1026" o:spt="100" style="position:absolute;left:3619;top:5725;height:1665;width:4989;v-text-anchor:middle;" fillcolor="#FFFFFF [3201]" filled="t" stroked="t" coordsize="8166,879" o:gfxdata="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F4h6/&#10;AAAA2wAAAA8AAAAAAAAAAQAgAAAAIgAAAGRycy9kb3ducmV2LnhtbFBLAQIUABQAAAAIAIdO4kAz&#10;LwWeOwAAADkAAAAQAAAAAAAAAAEAIAAAAA4BAABkcnMvc2hhcGV4bWwueG1sUEsFBgAAAAAGAAYA&#10;WwEAALgDAAAAAA==&#10;" path="m0,17l8166,0,8166,879,4,879,0,17xe">
                  <v:path textboxrect="0,0,8166,879" o:connectlocs="0,32;4989,0;4989,1665;2,1665;0,32" o:connectangles="0,0,0,0,0"/>
                  <v:fill on="t" focussize="0,0"/>
                  <v:stroke weight="0.5pt" color="#000000 [3204]" joinstyle="round"/>
                  <v:imagedata o:title=""/>
                  <o:lock v:ext="edit" aspectratio="f"/>
                  <v:textbox>
                    <w:txbxContent>
                      <w:p w14:paraId="7CF25D8D">
                        <w:pPr>
                          <w:jc w:val="left"/>
                          <w:rPr>
                            <w:rFonts w:hint="default" w:asciiTheme="minorEastAsia" w:hAnsiTheme="minorEastAsia" w:cstheme="minorEastAsia"/>
                            <w:sz w:val="24"/>
                            <w:lang w:val="en-US"/>
                          </w:rPr>
                        </w:pPr>
                        <w:r>
                          <w:rPr>
                            <w:rFonts w:hint="eastAsia" w:asciiTheme="minorEastAsia" w:hAnsiTheme="minorEastAsia" w:cstheme="minorEastAsia"/>
                            <w:sz w:val="24"/>
                            <w:lang w:val="en-US" w:eastAsia="zh-CN"/>
                          </w:rPr>
                          <w:t>二级学院（部门）</w:t>
                        </w:r>
                        <w:r>
                          <w:rPr>
                            <w:rFonts w:hint="eastAsia" w:asciiTheme="minorEastAsia" w:hAnsiTheme="minorEastAsia" w:cstheme="minorEastAsia"/>
                            <w:sz w:val="24"/>
                          </w:rPr>
                          <w:t>根据教学、科研和学科建设的需要，以及申请人学习工作计划安排，进行选拔推荐并排序，撰写推荐人思想政治表现鉴定报告</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将汇总表及申请材料签字盖章后，一并提交至人事处。</w:t>
                        </w:r>
                      </w:p>
                    </w:txbxContent>
                  </v:textbox>
                </v:shape>
                <v:shape id="_x0000_s1026" o:spid="_x0000_s1026" o:spt="202" type="#_x0000_t202" style="position:absolute;left:3608;top:8164;height:828;width:4988;v-text-anchor:middle;" fillcolor="#FFFFFF [3201]" filled="t" stroked="t" coordsize="21600,21600" o:gfxdata="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Prwi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1BF59556">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人事处汇总各二级学院（部门）提交的申报材料，根据选拔条件进行初步审查。</w:t>
                        </w:r>
                      </w:p>
                    </w:txbxContent>
                  </v:textbox>
                </v:shape>
                <v:shape id="_x0000_s1026" o:spid="_x0000_s1026" o:spt="202" type="#_x0000_t202" style="position:absolute;left:3606;top:9754;height:828;width:4989;v-text-anchor:middle;" fillcolor="#FFFFFF [3201]" filled="t" stroked="t" coordsize="21600,21600" o:gfxdata="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vMEOrsAAADb&#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3ED281E2">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人事处组织已通过初审的教师参加教师专业发展工程申报答辩会，专家进行审核遴选。</w:t>
                        </w:r>
                      </w:p>
                    </w:txbxContent>
                  </v:textbox>
                </v:shape>
                <v:shape id="_x0000_s1026" o:spid="_x0000_s1026" o:spt="202" type="#_x0000_t202" style="position:absolute;left:9242;top:9730;height:807;width:2949;v-text-anchor:middle;" fillcolor="#FFFFFF [3201]" filled="t" stroked="t" coordsize="21600,21600" o:gfxdata="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v6Gh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069A2477">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申报答辩会未通过，</w:t>
                        </w:r>
                      </w:p>
                      <w:p w14:paraId="7A104532">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v:textbox>
                </v:shape>
                <v:shape id="_x0000_s1026" o:spid="_x0000_s1026" o:spt="202" type="#_x0000_t202" style="position:absolute;left:3589;top:11351;height:740;width:7912;v-text-anchor:middle;" fillcolor="#FFFFFF [3201]" filled="t" stroked="t" coordsize="21600,21600" o:gfxdata="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WOdW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23257ED5">
                        <w:pPr>
                          <w:jc w:val="center"/>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人事处将通过申报答辩会的教师名单提请校长办公会议审议并进行公示。</w:t>
                        </w:r>
                      </w:p>
                    </w:txbxContent>
                  </v:textbox>
                </v:shape>
                <v:shape id="_x0000_s1026" o:spid="_x0000_s1026" o:spt="202" type="#_x0000_t202" style="position:absolute;left:9219;top:8132;height:807;width:2949;v-text-anchor:middle;" fillcolor="#FFFFFF [3201]" filled="t" stroked="t" coordsize="21600,21600" o:gfxdata="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xfzbbgAAADa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14:paraId="6EBBCE84">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初步审查未通过，</w:t>
                        </w:r>
                      </w:p>
                      <w:p w14:paraId="17069628">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v:textbox>
                </v:shape>
              </v:group>
            </w:pict>
          </mc:Fallback>
        </mc:AlternateContent>
      </w:r>
    </w:p>
    <w:p w14:paraId="24D938B6">
      <w:pPr>
        <w:tabs>
          <w:tab w:val="left" w:pos="3118"/>
        </w:tabs>
        <w:bidi w:val="0"/>
        <w:jc w:val="center"/>
        <w:rPr>
          <w:rFonts w:hint="eastAsia" w:ascii="华文中宋" w:hAnsi="华文中宋" w:eastAsia="华文中宋" w:cs="华文中宋"/>
          <w:sz w:val="30"/>
          <w:szCs w:val="30"/>
        </w:rPr>
        <w:sectPr>
          <w:headerReference r:id="rId3" w:type="default"/>
          <w:footerReference r:id="rId4" w:type="default"/>
          <w:pgSz w:w="10433" w:h="14742"/>
          <w:pgMar w:top="1440" w:right="1253" w:bottom="1440" w:left="125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27FA581">
      <w:pPr>
        <w:tabs>
          <w:tab w:val="left" w:pos="3118"/>
        </w:tabs>
        <w:bidi w:val="0"/>
        <w:jc w:val="left"/>
        <w:rPr>
          <w:rFonts w:ascii="黑体" w:hAnsi="黑体" w:eastAsia="黑体"/>
          <w:sz w:val="36"/>
          <w:szCs w:val="36"/>
        </w:rPr>
      </w:pPr>
      <w:r>
        <w:rPr>
          <w:sz w:val="36"/>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46990</wp:posOffset>
                </wp:positionV>
                <wp:extent cx="4928235" cy="941070"/>
                <wp:effectExtent l="4445" t="4445" r="10795" b="6985"/>
                <wp:wrapNone/>
                <wp:docPr id="78" name="文本框 78"/>
                <wp:cNvGraphicFramePr/>
                <a:graphic xmlns:a="http://schemas.openxmlformats.org/drawingml/2006/main">
                  <a:graphicData uri="http://schemas.microsoft.com/office/word/2010/wordprocessingShape">
                    <wps:wsp>
                      <wps:cNvSpPr txBox="1"/>
                      <wps:spPr>
                        <a:xfrm>
                          <a:off x="0" y="0"/>
                          <a:ext cx="4928235" cy="941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34E698">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次年3月下旬，根据市教委关于开展教师专业发展工程的通知，人事处协助校内拟推荐申报教师进行线上系统申报。学校系统审核完毕后，申报教师下载打印申报表，由所在二级学院（部门）审核签字盖章后统一提交至人事处。人事处汇总后用印报送市教委审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0.25pt;margin-top:3.7pt;height:74.1pt;width:388.05pt;z-index:251664384;v-text-anchor:middle;mso-width-relative:page;mso-height-relative:page;" fillcolor="#FFFFFF [3201]" filled="t" stroked="t" coordsize="21600,21600" o:gfxdata="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4tETd&#10;1gAAAAcBAAAPAAAAAAAAAAEAIAAAACIAAABkcnMvZG93bnJldi54bWxQSwECFAAUAAAACACHTuJA&#10;s5hRGVwCAAC7BAAADgAAAAAAAAABACAAAAAlAQAAZHJzL2Uyb0RvYy54bWxQSwUGAAAAAAYABgBZ&#10;AQAA8wUAAAAA&#10;">
                <v:fill on="t" focussize="0,0"/>
                <v:stroke weight="0.5pt" color="#000000 [3204]" joinstyle="round"/>
                <v:imagedata o:title=""/>
                <o:lock v:ext="edit" aspectratio="f"/>
                <v:textbox>
                  <w:txbxContent>
                    <w:p w14:paraId="2634E698">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次年3月下旬，根据市教委关于开展教师专业发展工程的通知，人事处协助校内拟推荐申报教师进行线上系统申报。学校系统审核完毕后，申报教师下载打印申报表，由所在二级学院（部门）审核签字盖章后统一提交至人事处。人事处汇总后用印报送市教委审批。</w:t>
                      </w:r>
                    </w:p>
                  </w:txbxContent>
                </v:textbox>
              </v:shape>
            </w:pict>
          </mc:Fallback>
        </mc:AlternateContent>
      </w:r>
    </w:p>
    <w:p w14:paraId="7A80EBD7">
      <w:pPr>
        <w:bidi w:val="0"/>
        <w:rPr>
          <w:rFonts w:asciiTheme="minorHAnsi" w:hAnsiTheme="minorHAnsi" w:eastAsiaTheme="minorEastAsia" w:cstheme="minorBidi"/>
          <w:kern w:val="2"/>
          <w:sz w:val="21"/>
          <w:szCs w:val="24"/>
          <w:lang w:val="en-US" w:eastAsia="zh-CN" w:bidi="ar-SA"/>
        </w:rPr>
      </w:pPr>
    </w:p>
    <w:p w14:paraId="6A23CFA2">
      <w:pPr>
        <w:bidi w:val="0"/>
        <w:rPr>
          <w:lang w:val="en-US" w:eastAsia="zh-CN"/>
        </w:rPr>
      </w:pPr>
    </w:p>
    <w:p w14:paraId="33E0DB51">
      <w:pPr>
        <w:bidi w:val="0"/>
        <w:rPr>
          <w:lang w:val="en-US" w:eastAsia="zh-CN"/>
        </w:rPr>
      </w:pPr>
    </w:p>
    <w:p w14:paraId="5A0D2230">
      <w:pPr>
        <w:bidi w:val="0"/>
        <w:rPr>
          <w:lang w:val="en-US" w:eastAsia="zh-CN"/>
        </w:rPr>
      </w:pPr>
      <w:r>
        <w:rPr>
          <w:rFonts w:ascii="黑体" w:hAnsi="黑体" w:eastAsia="黑体"/>
          <w:sz w:val="36"/>
          <w:szCs w:val="36"/>
        </w:rPr>
        <mc:AlternateContent>
          <mc:Choice Requires="wps">
            <w:drawing>
              <wp:anchor distT="0" distB="0" distL="114300" distR="114300" simplePos="0" relativeHeight="251663360" behindDoc="0" locked="0" layoutInCell="1" allowOverlap="1">
                <wp:simplePos x="0" y="0"/>
                <wp:positionH relativeFrom="column">
                  <wp:posOffset>1645920</wp:posOffset>
                </wp:positionH>
                <wp:positionV relativeFrom="paragraph">
                  <wp:posOffset>13970</wp:posOffset>
                </wp:positionV>
                <wp:extent cx="5715" cy="410845"/>
                <wp:effectExtent l="33655" t="0" r="36830" b="8255"/>
                <wp:wrapNone/>
                <wp:docPr id="79" name="自选图形 10"/>
                <wp:cNvGraphicFramePr/>
                <a:graphic xmlns:a="http://schemas.openxmlformats.org/drawingml/2006/main">
                  <a:graphicData uri="http://schemas.microsoft.com/office/word/2010/wordprocessingShape">
                    <wps:wsp>
                      <wps:cNvCnPr/>
                      <wps:spPr>
                        <a:xfrm>
                          <a:off x="0" y="0"/>
                          <a:ext cx="5715" cy="410845"/>
                        </a:xfrm>
                        <a:prstGeom prst="straightConnector1">
                          <a:avLst/>
                        </a:prstGeom>
                        <a:ln w="6350" cap="flat" cmpd="sng">
                          <a:solidFill>
                            <a:srgbClr val="000000"/>
                          </a:solidFill>
                          <a:prstDash val="solid"/>
                          <a:headEnd type="none" w="med" len="med"/>
                          <a:tailEnd type="triangle" w="med" len="med"/>
                        </a:ln>
                      </wps:spPr>
                      <wps:bodyPr/>
                    </wps:wsp>
                  </a:graphicData>
                </a:graphic>
              </wp:anchor>
            </w:drawing>
          </mc:Choice>
          <mc:Fallback>
            <w:pict>
              <v:shape id="自选图形 10" o:spid="_x0000_s1026" o:spt="32" type="#_x0000_t32" style="position:absolute;left:0pt;margin-left:129.6pt;margin-top:1.1pt;height:32.35pt;width:0.45pt;z-index:251663360;mso-width-relative:page;mso-height-relative:page;" filled="f" stroked="t" coordsize="21600,21600" o:gfxdata="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r4KRHXAAAACAEAAA8AAAAAAAAAAQAgAAAAIgAAAGRycy9kb3ducmV2&#10;LnhtbFBLAQIUABQAAAAIAIdO4kDadRUg/QEAAOsDAAAOAAAAAAAAAAEAIAAAACYBAABkcnMvZTJv&#10;RG9jLnhtbFBLBQYAAAAABgAGAFkBAACVBQAAAAA=&#10;">
                <v:fill on="f" focussize="0,0"/>
                <v:stroke weight="0.5pt" color="#000000" joinstyle="round" endarrow="block"/>
                <v:imagedata o:title=""/>
                <o:lock v:ext="edit" aspectratio="f"/>
              </v:shape>
            </w:pict>
          </mc:Fallback>
        </mc:AlternateContent>
      </w:r>
    </w:p>
    <w:p w14:paraId="5FCB654E">
      <w:pPr>
        <w:tabs>
          <w:tab w:val="center" w:pos="3960"/>
        </w:tabs>
        <w:bidi w:val="0"/>
        <w:jc w:val="left"/>
        <w:rPr>
          <w:rFonts w:hint="default"/>
          <w:sz w:val="24"/>
          <w:szCs w:val="24"/>
          <w:lang w:val="en-US" w:eastAsia="zh-CN"/>
        </w:rPr>
      </w:pPr>
      <w:bookmarkStart w:id="0" w:name="_GoBack"/>
      <w:bookmarkEnd w:id="0"/>
      <w:r>
        <w:rPr>
          <w:sz w:val="36"/>
        </w:rPr>
        <mc:AlternateContent>
          <mc:Choice Requires="wps">
            <w:drawing>
              <wp:anchor distT="0" distB="0" distL="114300" distR="114300" simplePos="0" relativeHeight="251666432" behindDoc="0" locked="0" layoutInCell="1" allowOverlap="1">
                <wp:simplePos x="0" y="0"/>
                <wp:positionH relativeFrom="margin">
                  <wp:posOffset>3676650</wp:posOffset>
                </wp:positionH>
                <wp:positionV relativeFrom="paragraph">
                  <wp:posOffset>320675</wp:posOffset>
                </wp:positionV>
                <wp:extent cx="1872615" cy="512445"/>
                <wp:effectExtent l="4445" t="4445" r="8890" b="6985"/>
                <wp:wrapNone/>
                <wp:docPr id="3" name="文本框 3"/>
                <wp:cNvGraphicFramePr/>
                <a:graphic xmlns:a="http://schemas.openxmlformats.org/drawingml/2006/main">
                  <a:graphicData uri="http://schemas.microsoft.com/office/word/2010/wordprocessingShape">
                    <wps:wsp>
                      <wps:cNvSpPr txBox="1"/>
                      <wps:spPr>
                        <a:xfrm>
                          <a:off x="0" y="0"/>
                          <a:ext cx="1872615" cy="5124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65BF7F4">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市教委审批未通过，</w:t>
                            </w:r>
                          </w:p>
                          <w:p w14:paraId="3A471F60">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89.5pt;margin-top:25.25pt;height:40.35pt;width:147.45pt;mso-position-horizontal-relative:margin;z-index:251666432;v-text-anchor:middle;mso-width-relative:page;mso-height-relative:page;" fillcolor="#FFFFFF [3201]" filled="t" stroked="t" coordsize="21600,21600" o:gfxdata="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FD&#10;PFLaAAAACgEAAA8AAAAAAAAAAQAgAAAAIgAAAGRycy9kb3ducmV2LnhtbFBLAQIUABQAAAAIAIdO&#10;4kAA680SWgIAALkEAAAOAAAAAAAAAAEAIAAAACkBAABkcnMvZTJvRG9jLnhtbFBLBQYAAAAABgAG&#10;AFkBAAD1BQAAAAA=&#10;">
                <v:fill on="t" focussize="0,0"/>
                <v:stroke weight="0.5pt" color="#000000 [3204]" joinstyle="round"/>
                <v:imagedata o:title=""/>
                <o:lock v:ext="edit" aspectratio="f"/>
                <v:textbox>
                  <w:txbxContent>
                    <w:p w14:paraId="765BF7F4">
                      <w:pPr>
                        <w:jc w:val="center"/>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市教委审批未通过，</w:t>
                      </w:r>
                    </w:p>
                    <w:p w14:paraId="3A471F60">
                      <w:pPr>
                        <w:jc w:val="center"/>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流程结束。</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65408" behindDoc="0" locked="0" layoutInCell="1" allowOverlap="1">
                <wp:simplePos x="0" y="0"/>
                <wp:positionH relativeFrom="column">
                  <wp:posOffset>3329305</wp:posOffset>
                </wp:positionH>
                <wp:positionV relativeFrom="paragraph">
                  <wp:posOffset>600075</wp:posOffset>
                </wp:positionV>
                <wp:extent cx="355600" cy="6350"/>
                <wp:effectExtent l="0" t="33020" r="6350" b="36830"/>
                <wp:wrapNone/>
                <wp:docPr id="2" name="自选图形 10"/>
                <wp:cNvGraphicFramePr/>
                <a:graphic xmlns:a="http://schemas.openxmlformats.org/drawingml/2006/main">
                  <a:graphicData uri="http://schemas.microsoft.com/office/word/2010/wordprocessingShape">
                    <wps:wsp>
                      <wps:cNvCnPr/>
                      <wps:spPr>
                        <a:xfrm>
                          <a:off x="0" y="0"/>
                          <a:ext cx="355600" cy="6350"/>
                        </a:xfrm>
                        <a:prstGeom prst="straightConnector1">
                          <a:avLst/>
                        </a:prstGeom>
                        <a:ln w="6350" cap="flat" cmpd="sng">
                          <a:solidFill>
                            <a:srgbClr val="000000"/>
                          </a:solidFill>
                          <a:prstDash val="solid"/>
                          <a:headEnd type="none" w="med" len="med"/>
                          <a:tailEnd type="triangle" w="med" len="med"/>
                        </a:ln>
                      </wps:spPr>
                      <wps:bodyPr/>
                    </wps:wsp>
                  </a:graphicData>
                </a:graphic>
              </wp:anchor>
            </w:drawing>
          </mc:Choice>
          <mc:Fallback>
            <w:pict>
              <v:shape id="自选图形 10" o:spid="_x0000_s1026" o:spt="32" type="#_x0000_t32" style="position:absolute;left:0pt;margin-left:262.15pt;margin-top:47.25pt;height:0.5pt;width:28pt;z-index:251665408;mso-width-relative:page;mso-height-relative:page;" filled="f" stroked="t" coordsize="21600,21600" o:gfxdata="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3cqmA2AAAAAkBAAAPAAAAAAAAAAEAIAAAACIAAABkcnMvZG93bnJldi54&#10;bWxQSwECFAAUAAAACACHTuJAb7KUa/oBAADqAwAADgAAAAAAAAABACAAAAAnAQAAZHJzL2Uyb0Rv&#10;Yy54bWxQSwUGAAAAAAYABgBZAQAAkwUAAAAA&#10;">
                <v:fill on="f" focussize="0,0"/>
                <v:stroke weight="0.5pt" color="#000000" joinstyle="round" endarrow="block"/>
                <v:imagedata o:title=""/>
                <o:lock v:ext="edit" aspectratio="f"/>
              </v:shape>
            </w:pict>
          </mc:Fallback>
        </mc:AlternateContent>
      </w:r>
      <w:r>
        <w:rPr>
          <w:sz w:val="36"/>
        </w:rPr>
        <mc:AlternateContent>
          <mc:Choice Requires="wps">
            <w:drawing>
              <wp:anchor distT="0" distB="0" distL="114300" distR="114300" simplePos="0" relativeHeight="251660288" behindDoc="0" locked="0" layoutInCell="1" allowOverlap="1">
                <wp:simplePos x="0" y="0"/>
                <wp:positionH relativeFrom="column">
                  <wp:posOffset>-31115</wp:posOffset>
                </wp:positionH>
                <wp:positionV relativeFrom="paragraph">
                  <wp:posOffset>241935</wp:posOffset>
                </wp:positionV>
                <wp:extent cx="3343275" cy="678180"/>
                <wp:effectExtent l="4445" t="4445" r="5080" b="12700"/>
                <wp:wrapNone/>
                <wp:docPr id="19" name="文本框 19"/>
                <wp:cNvGraphicFramePr/>
                <a:graphic xmlns:a="http://schemas.openxmlformats.org/drawingml/2006/main">
                  <a:graphicData uri="http://schemas.microsoft.com/office/word/2010/wordprocessingShape">
                    <wps:wsp>
                      <wps:cNvSpPr txBox="1"/>
                      <wps:spPr>
                        <a:xfrm>
                          <a:off x="0" y="0"/>
                          <a:ext cx="3343275" cy="6781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93F8E60">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接市教委发文，组织入选教师填写并提交任务计划表、访学或践习协议，教师按照计划开展访学或践习。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45pt;margin-top:19.05pt;height:53.4pt;width:263.25pt;z-index:251660288;v-text-anchor:middle;mso-width-relative:page;mso-height-relative:page;" fillcolor="#FFFFFF [3201]" filled="t" stroked="t" coordsize="21600,21600" o:gfxdata="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xny&#10;mtgAAAAJAQAADwAAAAAAAAABACAAAAAiAAAAZHJzL2Rvd25yZXYueG1sUEsBAhQAFAAAAAgAh07i&#10;QNEDaRBbAgAAuwQAAA4AAAAAAAAAAQAgAAAAJwEAAGRycy9lMm9Eb2MueG1sUEsFBgAAAAAGAAYA&#10;WQEAAPQFAAAAAA==&#10;">
                <v:fill on="t" focussize="0,0"/>
                <v:stroke weight="0.5pt" color="#000000 [3204]" joinstyle="round"/>
                <v:imagedata o:title=""/>
                <o:lock v:ext="edit" aspectratio="f"/>
                <v:textbox>
                  <w:txbxContent>
                    <w:p w14:paraId="593F8E60">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接市教委发文，组织入选教师填写并提交任务计划表、访学或践习协议，教师按照计划开展访学或践习。</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62336" behindDoc="0" locked="0" layoutInCell="1" allowOverlap="1">
                <wp:simplePos x="0" y="0"/>
                <wp:positionH relativeFrom="column">
                  <wp:posOffset>1645920</wp:posOffset>
                </wp:positionH>
                <wp:positionV relativeFrom="paragraph">
                  <wp:posOffset>938530</wp:posOffset>
                </wp:positionV>
                <wp:extent cx="5715" cy="410845"/>
                <wp:effectExtent l="33655" t="0" r="36830" b="8255"/>
                <wp:wrapNone/>
                <wp:docPr id="80" name="自选图形 10"/>
                <wp:cNvGraphicFramePr/>
                <a:graphic xmlns:a="http://schemas.openxmlformats.org/drawingml/2006/main">
                  <a:graphicData uri="http://schemas.microsoft.com/office/word/2010/wordprocessingShape">
                    <wps:wsp>
                      <wps:cNvCnPr/>
                      <wps:spPr>
                        <a:xfrm>
                          <a:off x="0" y="0"/>
                          <a:ext cx="5715" cy="410845"/>
                        </a:xfrm>
                        <a:prstGeom prst="straightConnector1">
                          <a:avLst/>
                        </a:prstGeom>
                        <a:ln w="6350" cap="flat" cmpd="sng">
                          <a:solidFill>
                            <a:srgbClr val="000000"/>
                          </a:solidFill>
                          <a:prstDash val="solid"/>
                          <a:headEnd type="none" w="med" len="med"/>
                          <a:tailEnd type="triangle" w="med" len="med"/>
                        </a:ln>
                      </wps:spPr>
                      <wps:bodyPr/>
                    </wps:wsp>
                  </a:graphicData>
                </a:graphic>
              </wp:anchor>
            </w:drawing>
          </mc:Choice>
          <mc:Fallback>
            <w:pict>
              <v:shape id="自选图形 10" o:spid="_x0000_s1026" o:spt="32" type="#_x0000_t32" style="position:absolute;left:0pt;margin-left:129.6pt;margin-top:73.9pt;height:32.35pt;width:0.45pt;z-index:251662336;mso-width-relative:page;mso-height-relative:page;" filled="f" stroked="t" coordsize="21600,21600" o:gfxdata="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BZvgbZAAAACwEAAA8AAAAAAAAAAQAgAAAAIgAAAGRycy9kb3du&#10;cmV2LnhtbFBLAQIUABQAAAAIAIdO4kDCew96/gEAAOsDAAAOAAAAAAAAAAEAIAAAACgBAABkcnMv&#10;ZTJvRG9jLnhtbFBLBQYAAAAABgAGAFkBAACYBQAAAAA=&#10;">
                <v:fill on="f" focussize="0,0"/>
                <v:stroke weight="0.5pt" color="#000000" joinstyle="round" endarrow="block"/>
                <v:imagedata o:title=""/>
                <o:lock v:ext="edit" aspectratio="f"/>
              </v:shape>
            </w:pict>
          </mc:Fallback>
        </mc:AlternateContent>
      </w:r>
      <w:r>
        <w:rPr>
          <w:sz w:val="36"/>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1412875</wp:posOffset>
                </wp:positionV>
                <wp:extent cx="5027930" cy="1069340"/>
                <wp:effectExtent l="4445" t="4445" r="6350" b="12065"/>
                <wp:wrapNone/>
                <wp:docPr id="22" name="文本框 22"/>
                <wp:cNvGraphicFramePr/>
                <a:graphic xmlns:a="http://schemas.openxmlformats.org/drawingml/2006/main">
                  <a:graphicData uri="http://schemas.microsoft.com/office/word/2010/wordprocessingShape">
                    <wps:wsp>
                      <wps:cNvSpPr txBox="1"/>
                      <wps:spPr>
                        <a:xfrm>
                          <a:off x="0" y="0"/>
                          <a:ext cx="5027930" cy="10693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FF0C10">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教师国内外访学或产学研践习结束后，按时提交访学或践习考核表及相应成果，由所在二级学院（部门）填写意见签字盖章后交至人事处。参加国内外访学的教师按照《上海政法学院公派国外访学进修管理办法》和《上海政法学院青年骨干教师国内访问学者管理办法》相关规定同时提供相应票据进行经费报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0.65pt;margin-top:111.25pt;height:84.2pt;width:395.9pt;z-index:251661312;v-text-anchor:middle;mso-width-relative:page;mso-height-relative:page;" fillcolor="#FFFFFF [3201]" filled="t" stroked="t" coordsize="21600,21600" o:gfxdata="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nkAEvaAAAACgEAAA8AAAAAAAAAAQAgAAAAIgAAAGRycy9kb3ducmV2LnhtbFBLAQIUABQAAAAI&#10;AIdO4kB/Th2IXQIAALwEAAAOAAAAAAAAAAEAIAAAACkBAABkcnMvZTJvRG9jLnhtbFBLBQYAAAAA&#10;BgAGAFkBAAD4BQAAAAA=&#10;">
                <v:fill on="t" focussize="0,0"/>
                <v:stroke weight="0.5pt" color="#000000 [3204]" joinstyle="round"/>
                <v:imagedata o:title=""/>
                <o:lock v:ext="edit" aspectratio="f"/>
                <v:textbox>
                  <w:txbxContent>
                    <w:p w14:paraId="2EFF0C10">
                      <w:pPr>
                        <w:jc w:val="left"/>
                        <w:rPr>
                          <w:rFonts w:hint="default" w:asciiTheme="minorEastAsia" w:hAnsiTheme="minorEastAsia" w:cstheme="minorEastAsia"/>
                          <w:sz w:val="24"/>
                          <w:lang w:val="en-US" w:eastAsia="zh-CN"/>
                        </w:rPr>
                      </w:pPr>
                      <w:r>
                        <w:rPr>
                          <w:rFonts w:hint="eastAsia" w:asciiTheme="minorEastAsia" w:hAnsiTheme="minorEastAsia" w:cstheme="minorEastAsia"/>
                          <w:sz w:val="24"/>
                          <w:lang w:val="en-US" w:eastAsia="zh-CN"/>
                        </w:rPr>
                        <w:t>教师国内外访学或产学研践习结束后，按时提交访学或践习考核表及相应成果，由所在二级学院（部门）填写意见签字盖章后交至人事处。参加国内外访学的教师按照《上海政法学院公派国外访学进修管理办法》和《上海政法学院青年骨干教师国内访问学者管理办法》相关规定同时提供相应票据进行经费报销。</w:t>
                      </w:r>
                    </w:p>
                  </w:txbxContent>
                </v:textbox>
              </v:shape>
            </w:pict>
          </mc:Fallback>
        </mc:AlternateContent>
      </w: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E56945-F7DD-4D0B-B6C9-4CA75370D3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E738A37-4C92-45D0-AA1D-16A4F3947363}"/>
  </w:font>
  <w:font w:name="华文中宋">
    <w:panose1 w:val="02010600040101010101"/>
    <w:charset w:val="86"/>
    <w:family w:val="auto"/>
    <w:pitch w:val="default"/>
    <w:sig w:usb0="00000287" w:usb1="080F0000" w:usb2="00000000" w:usb3="00000000" w:csb0="0004009F" w:csb1="DFD70000"/>
    <w:embedRegular r:id="rId3" w:fontKey="{9255348B-CFA2-4C8B-8CF3-41B3B8AAC10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0B4C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5EA2F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4E5EA2F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26C8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845F39">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2A845F39">
                    <w:pPr>
                      <w:pStyle w:val="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689F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201C4"/>
    <w:rsid w:val="00E2606B"/>
    <w:rsid w:val="2F3445FD"/>
    <w:rsid w:val="31D05E82"/>
    <w:rsid w:val="3D1223FB"/>
    <w:rsid w:val="400D3374"/>
    <w:rsid w:val="46171AF5"/>
    <w:rsid w:val="4AE77789"/>
    <w:rsid w:val="5235271F"/>
    <w:rsid w:val="5D101A72"/>
    <w:rsid w:val="69F92959"/>
    <w:rsid w:val="74D201C4"/>
    <w:rsid w:val="7519692A"/>
    <w:rsid w:val="76683644"/>
    <w:rsid w:val="7B3D4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Words>
  <Characters>20</Characters>
  <Lines>0</Lines>
  <Paragraphs>0</Paragraphs>
  <TotalTime>7</TotalTime>
  <ScaleCrop>false</ScaleCrop>
  <LinksUpToDate>false</LinksUpToDate>
  <CharactersWithSpaces>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2025-05-10T07:13:00Z</dcterms:created>
  <dc:creator>Miss黄要努力</dc:creator>
  <cp:lastModifiedBy>微米</cp:lastModifiedBy>
  <dcterms:modified xsi:type="dcterms:W3CDTF">2025-05-10T16:15:03Z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48B07CDA00174D5E96A95A569473A2AA_11</vt:lpwstr>
  </property>
  <property fmtid="{D5CDD505-2E9C-101B-9397-08002B2CF9AE}" pid="4" name="KSOTemplateDocerSaveRecord">
    <vt:lpwstr>eyJoZGlkIjoiMzEwNTM5NzYwMDRjMzkwZTVkZjY2ODkwMGIxNGU0OTUiLCJ1c2VySWQiOiIyMzYzMDI3NzUifQ==</vt:lpwstr>
  </property>
</Properties>
</file>