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eastAsiaTheme="minorEastAsia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6"/>
          <w:szCs w:val="36"/>
        </w:rPr>
        <w:t>科研助理岗位招聘信息表</w:t>
      </w:r>
      <w:bookmarkEnd w:id="0"/>
    </w:p>
    <w:tbl>
      <w:tblPr>
        <w:tblStyle w:val="4"/>
        <w:tblW w:w="141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178"/>
        <w:gridCol w:w="1175"/>
        <w:gridCol w:w="1237"/>
        <w:gridCol w:w="830"/>
        <w:gridCol w:w="967"/>
        <w:gridCol w:w="2058"/>
        <w:gridCol w:w="695"/>
        <w:gridCol w:w="1056"/>
        <w:gridCol w:w="1565"/>
        <w:gridCol w:w="27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部门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专业</w:t>
            </w:r>
            <w:r>
              <w:rPr>
                <w:rStyle w:val="6"/>
                <w:rFonts w:ascii="“Microsoft YaHei”" w:hAnsi="“Microsoft YaHei”" w:eastAsia="“Microsoft YaHei”" w:cs="“Microsoft YaHei”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方向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学历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年龄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岗位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其他要求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人数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联系人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电话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Style w:val="6"/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科研处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不限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本科及以上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应届毕业生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35周岁及以下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  <w:t>学术助理</w:t>
            </w:r>
          </w:p>
        </w:tc>
        <w:tc>
          <w:tcPr>
            <w:tcW w:w="205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吃苦耐劳，团结协作，熟练掌握办公软件，具有一定公文写作能力和良好的沟通交流能力。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马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老师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021-39225172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highlight w:val="none"/>
              </w:rPr>
              <w:t>shuplkeyanxiazai@163.com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发规处</w:t>
            </w:r>
          </w:p>
        </w:tc>
        <w:tc>
          <w:tcPr>
            <w:tcW w:w="117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本科及以上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应届毕业生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35周岁及以下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  <w:t>学术助理</w:t>
            </w:r>
          </w:p>
        </w:tc>
        <w:tc>
          <w:tcPr>
            <w:tcW w:w="205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吃苦耐劳，团结协作，熟练掌握办公软件，具有一定公文写作能力和良好的沟通交流能力。</w:t>
            </w:r>
          </w:p>
        </w:tc>
        <w:tc>
          <w:tcPr>
            <w:tcW w:w="69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包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Hans"/>
              </w:rPr>
              <w:t>老师</w:t>
            </w:r>
          </w:p>
        </w:tc>
        <w:tc>
          <w:tcPr>
            <w:tcW w:w="156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shd w:val="clear"/>
              </w:rPr>
              <w:t>021-39225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shd w:val="clear"/>
                <w:lang w:val="en-US" w:eastAsia="zh-CN"/>
              </w:rPr>
              <w:t>082</w:t>
            </w:r>
          </w:p>
        </w:tc>
        <w:tc>
          <w:tcPr>
            <w:tcW w:w="2760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fgc@shupl.edu.cn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研究生处</w:t>
            </w:r>
          </w:p>
        </w:tc>
        <w:tc>
          <w:tcPr>
            <w:tcW w:w="117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本科及以上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应届毕业生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35周岁及以下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  <w:t>学术助理</w:t>
            </w:r>
          </w:p>
        </w:tc>
        <w:tc>
          <w:tcPr>
            <w:tcW w:w="205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吃苦耐劳，团结协作，熟练掌握办公软件，具有一定公文写作能力和良好的沟通交流能力。</w:t>
            </w:r>
          </w:p>
        </w:tc>
        <w:tc>
          <w:tcPr>
            <w:tcW w:w="69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方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</w:rPr>
              <w:t>老师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</w:rPr>
              <w:t>021-39227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lang w:val="en-US" w:eastAsia="zh-CN"/>
              </w:rPr>
              <w:t>962</w:t>
            </w:r>
          </w:p>
        </w:tc>
        <w:tc>
          <w:tcPr>
            <w:tcW w:w="27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/>
                <w:vertAlign w:val="baseline"/>
              </w:rPr>
              <w:t>fangyu@shupl.edu.cn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计财处</w:t>
            </w:r>
          </w:p>
        </w:tc>
        <w:tc>
          <w:tcPr>
            <w:tcW w:w="117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财经管理类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法学类专业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本科及以上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应届毕业生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35周岁及以下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  <w:t>财务助理</w:t>
            </w:r>
          </w:p>
        </w:tc>
        <w:tc>
          <w:tcPr>
            <w:tcW w:w="205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耐心细致，具有较强责任心，能严格遵守相关财务规范，熟练使用常用办公软件和财务软件。</w:t>
            </w:r>
          </w:p>
        </w:tc>
        <w:tc>
          <w:tcPr>
            <w:tcW w:w="69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shd w:val="clear"/>
                <w:lang w:val="en-US" w:eastAsia="zh-CN"/>
              </w:rPr>
              <w:t>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none"/>
                <w:shd w:val="clear"/>
              </w:rPr>
              <w:t>老师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highlight w:val="none"/>
                <w:shd w:val="clear"/>
              </w:rPr>
              <w:t>021-39225167</w:t>
            </w:r>
          </w:p>
        </w:tc>
        <w:tc>
          <w:tcPr>
            <w:tcW w:w="2760" w:type="dxa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20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sz w:val="21"/>
                <w:szCs w:val="21"/>
                <w:u w:val="none"/>
                <w:shd w:val="clear"/>
                <w:vertAlign w:val="baseline"/>
              </w:rPr>
              <w:t>caiwu@shupl.edu.cn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中国-上合基地</w:t>
            </w:r>
          </w:p>
        </w:tc>
        <w:tc>
          <w:tcPr>
            <w:tcW w:w="117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不限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本科及以上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应届毕业生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35周岁及以下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color w:val="000000"/>
                <w:kern w:val="0"/>
                <w:sz w:val="18"/>
                <w:szCs w:val="18"/>
              </w:rPr>
              <w:t>学术助理</w:t>
            </w:r>
          </w:p>
        </w:tc>
        <w:tc>
          <w:tcPr>
            <w:tcW w:w="2058" w:type="dxa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吃苦耐劳，团结协作，熟练掌握办公软件，具有一定公文写作能力和良好的沟通交流能力。</w:t>
            </w:r>
          </w:p>
        </w:tc>
        <w:tc>
          <w:tcPr>
            <w:tcW w:w="695" w:type="dxa"/>
            <w:vAlign w:val="center"/>
          </w:tcPr>
          <w:p>
            <w:pPr>
              <w:pStyle w:val="2"/>
              <w:widowControl/>
              <w:spacing w:line="315" w:lineRule="atLeast"/>
              <w:jc w:val="center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Style w:val="6"/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张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老师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highlight w:val="yellow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\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FF"/>
                <w:highlight w:val="yellow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auto"/>
                <w:spacing w:val="0"/>
                <w:kern w:val="0"/>
                <w:sz w:val="21"/>
                <w:szCs w:val="21"/>
                <w:u w:val="none"/>
                <w:shd w:val="clear"/>
                <w:vertAlign w:val="baseline"/>
                <w:lang w:val="en-US" w:eastAsia="zh-CN" w:bidi="ar-SA"/>
              </w:rPr>
              <w:t>taoran_1019@163.com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color w:val="0000FF"/>
                <w:spacing w:val="0"/>
                <w:kern w:val="0"/>
                <w:sz w:val="21"/>
                <w:szCs w:val="21"/>
                <w:u w:val="none"/>
                <w:shd w:val="clear"/>
                <w:vertAlign w:val="baseline"/>
                <w:lang w:val="en-US" w:eastAsia="zh-CN" w:bidi="ar-S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7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涉外法治研究院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不限</w:t>
            </w:r>
          </w:p>
        </w:tc>
        <w:tc>
          <w:tcPr>
            <w:tcW w:w="123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本科及以上应届毕业生</w:t>
            </w:r>
          </w:p>
        </w:tc>
        <w:tc>
          <w:tcPr>
            <w:tcW w:w="83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35周岁及以下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学术助理</w:t>
            </w:r>
          </w:p>
        </w:tc>
        <w:tc>
          <w:tcPr>
            <w:tcW w:w="2058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吃苦耐劳，团结协作，熟练掌握办公软件，具有一定公文写作能力和良好的沟通交流能力。</w:t>
            </w:r>
          </w:p>
        </w:tc>
        <w:tc>
          <w:tcPr>
            <w:tcW w:w="69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056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杨老师</w:t>
            </w:r>
          </w:p>
        </w:tc>
        <w:tc>
          <w:tcPr>
            <w:tcW w:w="1565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021-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39225220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yangbeilei03@126.com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“Microsoft YaHei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iNzZmODY4YjJiODI4MjY5OGY0OTgxNDRlZTVlM2MifQ=="/>
  </w:docVars>
  <w:rsids>
    <w:rsidRoot w:val="31C10037"/>
    <w:rsid w:val="31C1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jc w:val="left"/>
    </w:pPr>
    <w:rPr>
      <w:rFonts w:ascii="“Microsoft YaHei”" w:hAnsi="“Microsoft YaHei”" w:eastAsia="“Microsoft YaHei”" w:cs="Times New Roman"/>
      <w:kern w:val="0"/>
      <w:sz w:val="24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2024-06-12T03:00:00Z</dcterms:created>
  <dc:creator>Twilight lonesome</dc:creator>
  <cp:lastModifiedBy>Twilight lonesome</cp:lastModifiedBy>
  <dcterms:modified xsi:type="dcterms:W3CDTF">2024-06-12T03:01:21Z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55208A553C354A66996233A0E8DE06E1_11</vt:lpwstr>
  </property>
</Properties>
</file>