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AC7EE">
      <w:pPr>
        <w:tabs>
          <w:tab w:val="left" w:pos="709"/>
          <w:tab w:val="left" w:pos="993"/>
          <w:tab w:val="left" w:pos="1418"/>
        </w:tabs>
        <w:jc w:val="center"/>
        <w:rPr>
          <w:rFonts w:ascii="宋体" w:hAnsi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/>
          <w:b/>
          <w:color w:val="auto"/>
          <w:kern w:val="0"/>
          <w:sz w:val="32"/>
          <w:szCs w:val="32"/>
          <w:lang w:val="en-US" w:eastAsia="zh-CN"/>
        </w:rPr>
        <w:t>实践教学过程管理系统</w:t>
      </w:r>
      <w:r>
        <w:rPr>
          <w:rFonts w:hint="eastAsia" w:ascii="宋体" w:hAnsi="宋体"/>
          <w:b/>
          <w:color w:val="auto"/>
          <w:kern w:val="0"/>
          <w:sz w:val="32"/>
          <w:szCs w:val="32"/>
        </w:rPr>
        <w:t>技术参数</w:t>
      </w:r>
      <w:r>
        <w:rPr>
          <w:rFonts w:hint="eastAsia" w:ascii="宋体" w:hAnsi="宋体"/>
          <w:b/>
          <w:color w:val="auto"/>
          <w:kern w:val="0"/>
          <w:sz w:val="32"/>
          <w:szCs w:val="32"/>
          <w:lang w:val="en-US" w:eastAsia="zh-CN"/>
        </w:rPr>
        <w:t>要求</w:t>
      </w:r>
    </w:p>
    <w:p w14:paraId="0B0DB06B">
      <w:pPr>
        <w:tabs>
          <w:tab w:val="left" w:pos="709"/>
          <w:tab w:val="left" w:pos="993"/>
          <w:tab w:val="left" w:pos="1418"/>
        </w:tabs>
        <w:rPr>
          <w:rFonts w:ascii="宋体" w:hAnsi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一、基本信息</w:t>
      </w:r>
    </w:p>
    <w:p w14:paraId="46984AD8">
      <w:pPr>
        <w:tabs>
          <w:tab w:val="left" w:pos="709"/>
          <w:tab w:val="left" w:pos="993"/>
          <w:tab w:val="left" w:pos="1418"/>
        </w:tabs>
        <w:ind w:firstLine="565" w:firstLineChars="202"/>
        <w:rPr>
          <w:rFonts w:hint="eastAsia" w:ascii="宋体" w:hAnsi="宋体" w:eastAsia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1、采购二级单位：</w:t>
      </w:r>
      <w:r>
        <w:rPr>
          <w:rFonts w:ascii="宋体" w:hAnsi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教务处</w:t>
      </w:r>
      <w:bookmarkStart w:id="0" w:name="_GoBack"/>
      <w:bookmarkEnd w:id="0"/>
    </w:p>
    <w:p w14:paraId="4393ED9C">
      <w:pPr>
        <w:tabs>
          <w:tab w:val="left" w:pos="709"/>
          <w:tab w:val="left" w:pos="993"/>
          <w:tab w:val="left" w:pos="1418"/>
        </w:tabs>
        <w:ind w:firstLine="565" w:firstLineChars="202"/>
        <w:rPr>
          <w:rFonts w:hint="default" w:ascii="宋体" w:hAnsi="宋体" w:eastAsia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2、采购项目名称：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实习管理系统</w:t>
      </w:r>
    </w:p>
    <w:p w14:paraId="748E6ADA">
      <w:pPr>
        <w:tabs>
          <w:tab w:val="left" w:pos="709"/>
          <w:tab w:val="left" w:pos="993"/>
          <w:tab w:val="left" w:pos="1418"/>
        </w:tabs>
        <w:rPr>
          <w:rFonts w:ascii="宋体" w:hAnsi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二、采购预算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和服务期限</w:t>
      </w:r>
      <w:r>
        <w:rPr>
          <w:rFonts w:hint="eastAsia" w:ascii="宋体" w:hAnsi="宋体"/>
          <w:color w:val="auto"/>
          <w:kern w:val="0"/>
          <w:sz w:val="28"/>
          <w:szCs w:val="28"/>
        </w:rPr>
        <w:t>：</w:t>
      </w:r>
    </w:p>
    <w:p w14:paraId="4C8C420E">
      <w:pPr>
        <w:tabs>
          <w:tab w:val="left" w:pos="709"/>
          <w:tab w:val="left" w:pos="993"/>
          <w:tab w:val="left" w:pos="1418"/>
        </w:tabs>
        <w:ind w:firstLine="565" w:firstLineChars="202"/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预算合计：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3万元</w:t>
      </w:r>
    </w:p>
    <w:p w14:paraId="7D064A1B">
      <w:pPr>
        <w:tabs>
          <w:tab w:val="left" w:pos="709"/>
          <w:tab w:val="left" w:pos="993"/>
          <w:tab w:val="left" w:pos="1418"/>
        </w:tabs>
        <w:ind w:firstLine="565" w:firstLineChars="202"/>
        <w:rPr>
          <w:rFonts w:hint="default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服务期限：1年</w:t>
      </w:r>
    </w:p>
    <w:p w14:paraId="1832733B">
      <w:pPr>
        <w:tabs>
          <w:tab w:val="left" w:pos="709"/>
          <w:tab w:val="left" w:pos="993"/>
          <w:tab w:val="left" w:pos="1418"/>
        </w:tabs>
        <w:rPr>
          <w:rFonts w:ascii="宋体" w:hAnsi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三、详尽的技术及服务要求：</w:t>
      </w:r>
    </w:p>
    <w:p w14:paraId="57EAA7F7">
      <w:pPr>
        <w:tabs>
          <w:tab w:val="left" w:pos="709"/>
          <w:tab w:val="left" w:pos="993"/>
          <w:tab w:val="left" w:pos="1418"/>
        </w:tabs>
        <w:ind w:firstLine="420" w:firstLineChars="150"/>
        <w:rPr>
          <w:rFonts w:hint="eastAsia" w:ascii="宋体" w:hAnsi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1、主要标的物名称：</w:t>
      </w:r>
    </w:p>
    <w:p w14:paraId="4225E2DC">
      <w:pPr>
        <w:tabs>
          <w:tab w:val="left" w:pos="709"/>
          <w:tab w:val="left" w:pos="993"/>
          <w:tab w:val="left" w:pos="1418"/>
        </w:tabs>
        <w:ind w:firstLine="420" w:firstLineChars="150"/>
        <w:rPr>
          <w:rFonts w:hint="eastAsia" w:ascii="宋体" w:hAnsi="宋体"/>
          <w:color w:val="auto"/>
          <w:kern w:val="0"/>
          <w:sz w:val="28"/>
          <w:szCs w:val="28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(主要标的物数量；采购标的物所要实现的功能或目标</w:t>
      </w:r>
      <w:r>
        <w:rPr>
          <w:rFonts w:ascii="宋体" w:hAnsi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color w:val="auto"/>
          <w:kern w:val="0"/>
          <w:sz w:val="28"/>
          <w:szCs w:val="28"/>
        </w:rPr>
        <w:t>。)</w:t>
      </w:r>
    </w:p>
    <w:p w14:paraId="1ADF0A1E">
      <w:pPr>
        <w:tabs>
          <w:tab w:val="left" w:pos="709"/>
          <w:tab w:val="left" w:pos="993"/>
          <w:tab w:val="left" w:pos="1418"/>
        </w:tabs>
        <w:ind w:firstLine="420" w:firstLineChars="150"/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实习管理系统，1套</w:t>
      </w:r>
    </w:p>
    <w:p w14:paraId="52E90630">
      <w:pPr>
        <w:ind w:firstLine="420" w:firstLineChars="150"/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需实现的功能：实习管理系统需满足学校管理需求，实现过程管理，上级部门实习上报数据一键导出，材料归档等需求。</w:t>
      </w:r>
    </w:p>
    <w:p w14:paraId="6FEB1365">
      <w:pPr>
        <w:ind w:firstLine="560" w:firstLineChars="200"/>
        <w:rPr>
          <w:rFonts w:hint="default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系统须能接入学校门户，能衔接学校统一身份认证平台，做到统一身份认证，并与学校教务系统进行数据对接。</w:t>
      </w:r>
    </w:p>
    <w:p w14:paraId="0DD042BC">
      <w:pPr>
        <w:numPr>
          <w:ilvl w:val="0"/>
          <w:numId w:val="0"/>
        </w:numPr>
        <w:tabs>
          <w:tab w:val="left" w:pos="945"/>
        </w:tabs>
        <w:spacing w:line="360" w:lineRule="auto"/>
        <w:rPr>
          <w:rFonts w:hint="default" w:ascii="宋体" w:hAnsi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 w:val="28"/>
          <w:szCs w:val="28"/>
          <w:lang w:val="en-US" w:eastAsia="zh-CN"/>
        </w:rPr>
        <w:t>技术参数</w:t>
      </w:r>
    </w:p>
    <w:tbl>
      <w:tblPr>
        <w:tblStyle w:val="2"/>
        <w:tblW w:w="4998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1012"/>
        <w:gridCol w:w="6621"/>
      </w:tblGrid>
      <w:tr w14:paraId="5668A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00D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67F7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50C0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技术参数</w:t>
            </w:r>
          </w:p>
        </w:tc>
      </w:tr>
      <w:tr w14:paraId="77224B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8CDE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216A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总体</w:t>
            </w:r>
          </w:p>
          <w:p w14:paraId="760DCE0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要求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EDB0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1、系统框架设计逻辑清晰，系统功能符合专科类院校实习管理的需求，系统使用流程符合学校实践教学管理流程。</w:t>
            </w:r>
          </w:p>
          <w:p w14:paraId="1FB0612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2、系统稳定、可扩展，可以根据用户的增长动态分配资源和增加个性设计模块，保证访问速度和性能具备与第三方系统对接能力。</w:t>
            </w:r>
          </w:p>
          <w:p w14:paraId="5560A68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3、系统必须同时支持PC端和移动端，PC端支持主流操作系统（支持windows、ios、andorid等操作系统）及主流浏览器（IE10及以上版本、Chrome、FireFox、360浏览器等）无须安装任何程序和插件，移动端必须为微信小程序。</w:t>
            </w:r>
          </w:p>
          <w:p w14:paraId="3342595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▲4、学生和老师必须分别使用独立的微信小程序登录；学生和老师必须同时支持PC端、移动端登录，不得只限登录其中一个终端。</w:t>
            </w:r>
          </w:p>
        </w:tc>
      </w:tr>
      <w:tr w14:paraId="7BF245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0011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A06A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基础</w:t>
            </w:r>
          </w:p>
          <w:p w14:paraId="0042BCA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信息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3DC9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基础信息需包含：院系专业信息，班级信息，教师信息，学生信息，学期信息，实践类型，实践课程和学校资料等模块。</w:t>
            </w:r>
          </w:p>
          <w:p w14:paraId="204CC0F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1、院系专业信息</w:t>
            </w:r>
          </w:p>
          <w:p w14:paraId="21B2602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院系和专业信息需包括：院系名称，院系代码，专业名称，专业代码和所属的学科门类，支持批量导入。</w:t>
            </w:r>
          </w:p>
          <w:p w14:paraId="6AC8C2E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2、班级信息</w:t>
            </w:r>
          </w:p>
          <w:p w14:paraId="713A20B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导入班级信息需要选择所属院系和专业，输入班级名称，选择学制和入学日期，可以单独新增也可以通过表格的形式批量导入。</w:t>
            </w:r>
          </w:p>
          <w:p w14:paraId="17F5927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3、教师信息</w:t>
            </w:r>
          </w:p>
          <w:p w14:paraId="3C24716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教师信息包括姓名，工号，所属院系，手机号或者邮箱，权限选项：指导老师、管理人员，可多选；管理权限要有4个层级，分别是校级管理员，院级管理员，专业管理员和班级管理员，各院系需支持设置相同权限多位管理员。</w:t>
            </w:r>
          </w:p>
          <w:p w14:paraId="0A03369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4、学生信息</w:t>
            </w:r>
          </w:p>
          <w:p w14:paraId="17F487B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学生信息可以通过单独新增和批量导入两种形式，需要输入姓名，学号，院系专业，班级和年级，不可涉及学生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身份证号</w:t>
            </w: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，银行卡信息。</w:t>
            </w:r>
          </w:p>
          <w:p w14:paraId="5E0E8B0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5、学期信息</w:t>
            </w:r>
          </w:p>
          <w:p w14:paraId="732247B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管理员可以根据教学日历设置学年和学期的起止时间。</w:t>
            </w:r>
          </w:p>
          <w:p w14:paraId="40C50AD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6、实践类型</w:t>
            </w:r>
          </w:p>
          <w:p w14:paraId="71B9C07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平台需支持多种类型的实习管理，毕业实习，岗位实习，生产实习，认识实习，专业实习，教育实习，课程设计等，每一项大的实习类型中可以添加子类型。</w:t>
            </w:r>
          </w:p>
          <w:p w14:paraId="3CE3155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▲7、实践课程</w:t>
            </w:r>
          </w:p>
          <w:p w14:paraId="7C84C3E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践课程信息支持单独新增和批量导入的形式，支持录入课程名称，课程代码，开课院系，学分，属于哪种实习类型，必修还是选修，适用哪些专业，开设学期（需包括常规的每年一二学期），学时（周数）；支持录入实习目的，实习内容，实习要求，上传实习大纲等。</w:t>
            </w:r>
          </w:p>
          <w:p w14:paraId="3AFC1DC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实践课程模块还可以通过课程组对课程进行管理，可以选择将同类的课程信息纳入同一个课程组，关联学年学期。</w:t>
            </w:r>
          </w:p>
          <w:p w14:paraId="469DE8D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8、学校资料</w:t>
            </w:r>
          </w:p>
          <w:p w14:paraId="470CF5A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可以上传学校的一些基本信息，校徽，网址，地址，校训，学校简介等。</w:t>
            </w:r>
          </w:p>
        </w:tc>
      </w:tr>
      <w:tr w14:paraId="3B867C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8BC4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D97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实践教学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1694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一、实习计划</w:t>
            </w:r>
          </w:p>
          <w:p w14:paraId="380951A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1、可根据学校教学大纲和培养计划，在系统中发布实习计划。实习计划必须包括计划详情、实习要求和实习项目三个部分。</w:t>
            </w:r>
          </w:p>
          <w:p w14:paraId="7169CB2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2、计划详情包含计划名称、实习时间、参与班级、关联课程、实习负责老师、实习要求审核、实习目的、实习内容、实习要求等基础信息。</w:t>
            </w:r>
          </w:p>
          <w:p w14:paraId="7151E36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▲3、实习要求包含实习形式选择，实习过程学生相关实习任务设置。</w:t>
            </w:r>
          </w:p>
          <w:p w14:paraId="24A69EA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3.1单个计划需支持多种形式安排，可安排学生分散实习或集中实习。</w:t>
            </w:r>
          </w:p>
          <w:p w14:paraId="6BA2741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3.2实习要求设置包括：</w:t>
            </w:r>
          </w:p>
          <w:p w14:paraId="171381A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3.2.1预实习报告设置：参与时间设置、预实习报告在线上传模板、可设置是否需要评语评分（预实习报告通过后学生才能申请实习）。</w:t>
            </w:r>
          </w:p>
          <w:p w14:paraId="5D90B0C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3.2.2监护人知情同意书设置：支持设置提交起止时间，可选择系统自带模板，支持线上填写知情同意书信息和监护人签字功能，生成PDF格式；同时支持自定义上传学校模板；支持设置指导老师审核。</w:t>
            </w:r>
          </w:p>
          <w:p w14:paraId="5718EF5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3.2.3三方协议设置：提交时间设置、审核设置、三方协议可上传学校模板、可备注其他相关要求。</w:t>
            </w:r>
          </w:p>
          <w:p w14:paraId="08F529C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3.2.4学生签到勾选及设置：学生签到次数设置、签到范围和签到时间段设置。</w:t>
            </w:r>
          </w:p>
          <w:p w14:paraId="5177F7D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3.2.5教师签到设置：设置教师在指定实习计划里进行签到，并支持设置签到次数。</w:t>
            </w:r>
          </w:p>
          <w:p w14:paraId="45359C1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3.2.6日志、周志、月志设置：可支持日志、周志、月志三种形式，支持多选；支持设置日志/周志/月志格式备注、字数限制，且支持设置日志/周志/月志提交时间和篇数限制。</w:t>
            </w:r>
          </w:p>
          <w:p w14:paraId="27266D1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3.2.7实习报告设置：可选择系统自带模板，同时支持自定义上传学校实习报告模板，设置提交时间和是否需要评语评分。</w:t>
            </w:r>
          </w:p>
          <w:p w14:paraId="3285433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3.2.8成绩鉴定设置：可选择系统自带模板，也可根据学校实习成绩权重占比设置成绩鉴定模板且上传多个模板。</w:t>
            </w:r>
          </w:p>
          <w:p w14:paraId="3DA29EA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3.2.9评分方式设置：百分制和等级制，系统可自动转换。</w:t>
            </w:r>
          </w:p>
          <w:p w14:paraId="5217890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4实习项目设置：自主项目/集中项目设置。</w:t>
            </w:r>
          </w:p>
          <w:p w14:paraId="2DC29FA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4.1自主项目设置：</w:t>
            </w:r>
          </w:p>
          <w:p w14:paraId="0845E3F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4.1.1支持设置岗位申请起止时间和允许继续申请，可设置指导老师审核，审核通过才能加入实习。</w:t>
            </w:r>
          </w:p>
          <w:p w14:paraId="049CB55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4.1.2支持选择实践基地岗位安排学生实习。</w:t>
            </w:r>
          </w:p>
          <w:p w14:paraId="37BCFDB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4.1.3可批量安排学生；可单个关联、按班级关联和批量关联指导老师。</w:t>
            </w:r>
          </w:p>
          <w:p w14:paraId="720826B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4.1.4支持设置岗位证明，可选择系统自带模板或在线上传学校模板</w:t>
            </w:r>
          </w:p>
          <w:p w14:paraId="05FE80E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4.1.5支持安全责任书内容自定义填写（不限制字数），学生在实习报名界面需点击已阅读内容并同意。</w:t>
            </w:r>
          </w:p>
          <w:p w14:paraId="4F358B7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4.1.6支持doc、.docx、.xls、.xlsx、.pdf、.ppt、.pptx格式的附件，学生和指导老师在PC端和微信小程序均可查看。</w:t>
            </w:r>
          </w:p>
          <w:p w14:paraId="6161454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4.2集中实习项目设置：</w:t>
            </w:r>
          </w:p>
          <w:p w14:paraId="38DE6C3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4.2.1支持单个添加项目/批量导入集中项目。</w:t>
            </w:r>
          </w:p>
          <w:p w14:paraId="4C143AA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4.2.2支持导入项目时跟实践基地关联，可支持同一项目添加分组，每个分组可选择指定学生并关联相应指导老师，选择实习基地相关岗位和设置签到地址。</w:t>
            </w:r>
          </w:p>
          <w:p w14:paraId="5F6D1D4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4.2.3支持批量安排学生；可单个关联、按班级关联和批量关联指导老师。</w:t>
            </w:r>
          </w:p>
          <w:p w14:paraId="09F1260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二、实习要求和项目审核：支持设置实习要求和项目审核，选择审核人，审核通过后实习计划生效。</w:t>
            </w:r>
          </w:p>
          <w:p w14:paraId="048E645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三、模板库</w:t>
            </w:r>
          </w:p>
          <w:p w14:paraId="6A5B045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1、模板库需包含实习要求模板库、实习报告模板库、预实习报告模板库、岗位证明模板库、三方协议模板库、监护人知情同意书。</w:t>
            </w:r>
          </w:p>
          <w:p w14:paraId="249E908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2、支持模板自动保存至模板库，支持老师调取使用。</w:t>
            </w:r>
          </w:p>
          <w:p w14:paraId="17E390D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四、实习过程管理</w:t>
            </w:r>
          </w:p>
          <w:p w14:paraId="6FFB22B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1、过程管理包括：报名审核、三方协议、监护人知情同意书、周日志批阅、实习评价、报告批阅和实习成绩鉴定。实习指导老师可通过PC端和微信小程序查看并批阅学习过程资料。</w:t>
            </w:r>
          </w:p>
          <w:p w14:paraId="3AE7AFA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2、报名审核模块可查看待批阅、已批阅和全部状态相关学生实习报名明细，可选择审核通过或退回修改，系统显示批阅记录。</w:t>
            </w:r>
          </w:p>
          <w:p w14:paraId="512FBF5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3、三方协议模块可查看学生已提交/未提交学生名单，支持批量审核通过或批量退回修改，支持批量导出三方协议。</w:t>
            </w:r>
          </w:p>
          <w:p w14:paraId="15AB288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4、监护人知情同意书可查看学生已提交/未提交学生名单，支持批量审核通过或批量退回修改，支持批量导出监护人知情同意书。</w:t>
            </w:r>
          </w:p>
          <w:p w14:paraId="2A140CD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5、周日志批阅模块分批阅和提交明细两块，指导老师可查看并批阅通过或退回修改，系统显示批阅记录。</w:t>
            </w:r>
          </w:p>
          <w:p w14:paraId="5228648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6、报告批阅模块：支持指导老师PC端或微信小程序在线批阅学生的实习报告，系统显示批阅记录。 支持批量导出实习报告和实习手册。</w:t>
            </w:r>
          </w:p>
          <w:p w14:paraId="43A8AC0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7、成绩鉴定模块：支持指导老师PC端或微信小程序在线评语评分，支持企业在线评语评分，支持批量导出成绩鉴定表。老师在做成绩鉴定的时候，需展示学生的出勤情况（出勤天数及外勤天数）、周日志完成情况及分数、过程材料提交情况，比如三方协议，知情同意书和实习报告等，并可在导出鉴定表时带出指导老师在小程序端设置的电子签名。</w:t>
            </w:r>
          </w:p>
          <w:p w14:paraId="2E5145B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▲8、实习评价</w:t>
            </w:r>
          </w:p>
          <w:p w14:paraId="61F0AA4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支持学生评价实践教学（实习工作量、实习组织满意度和理想实习时间）；</w:t>
            </w:r>
          </w:p>
          <w:p w14:paraId="5B943DE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支持学生对企业工作环境、工作岗位、工作报酬等评价</w:t>
            </w:r>
          </w:p>
          <w:p w14:paraId="3645971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支持学生对指导老师指导情况和满意度进行评价。</w:t>
            </w:r>
          </w:p>
          <w:p w14:paraId="3E44034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支持企业对学生工作态度、工作能力、工作岗位胜任情况等进行评价。</w:t>
            </w:r>
          </w:p>
          <w:p w14:paraId="7BA5E82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支持校级管理端自定义设置评价维度。</w:t>
            </w:r>
          </w:p>
          <w:p w14:paraId="1AACF34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9、请假审批</w:t>
            </w:r>
          </w:p>
          <w:p w14:paraId="0A53C08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支持不同请假天数多级审批设置，并支持逐级审批。</w:t>
            </w:r>
          </w:p>
          <w:p w14:paraId="280432F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支持学生微信小程序提交请假申请。</w:t>
            </w:r>
          </w:p>
          <w:p w14:paraId="4C3CBC0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支持指导老师查看学生请假天数等明细。</w:t>
            </w:r>
          </w:p>
          <w:p w14:paraId="15937AF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10、签到统计</w:t>
            </w:r>
          </w:p>
          <w:p w14:paraId="1F0E5EF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支持查看学生/教师签到明细，导出包含学生/教师签到时间、签到省份、签到地址、签到设备号等维度的签到统计表。</w:t>
            </w:r>
          </w:p>
          <w:p w14:paraId="064B1C0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11、实习检查</w:t>
            </w:r>
          </w:p>
          <w:p w14:paraId="6536A62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支持指导老师在实习计划下发布实习检查，内容包括：标题、指导方式、指导学生、指导日期、内容填写（可上传图片）；支持上传word格式实习总结；支持填写相关报销信息。</w:t>
            </w:r>
          </w:p>
          <w:p w14:paraId="177317F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经费管理</w:t>
            </w:r>
          </w:p>
          <w:p w14:paraId="5602CF0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支持实习计划负责老师提交预算申报，实习结束后再进行经费报销，由院级或校级管理员进行审核，审核通过后实习负责老师可导出报销凭证。</w:t>
            </w:r>
          </w:p>
          <w:p w14:paraId="58954D2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六、问卷调查</w:t>
            </w:r>
          </w:p>
          <w:p w14:paraId="7D1B561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支持教师PC端创建问卷，自定义设置问卷规则，针对实习计划发送。</w:t>
            </w:r>
          </w:p>
          <w:p w14:paraId="7B2BFFE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支持学生移动端在线填写问卷。</w:t>
            </w:r>
          </w:p>
          <w:p w14:paraId="02AF3A2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支持实时统计回收问卷数据，导出报表。</w:t>
            </w:r>
          </w:p>
        </w:tc>
      </w:tr>
      <w:tr w14:paraId="6F568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6FA9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27B6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基地/实习点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947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1、实践基地：</w:t>
            </w:r>
          </w:p>
          <w:p w14:paraId="157931C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支持单个新增/批量导入基地，设置面向专业、所属行业、基地级别、每次接纳学生数、基地地址、基地联系方式、设置基地协议时间和上传基地协议。</w:t>
            </w:r>
          </w:p>
          <w:p w14:paraId="5D806DD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支持邀请实践基地加入本校云基地。</w:t>
            </w:r>
          </w:p>
          <w:p w14:paraId="72E32E8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支持云基地面向学生/老师发布岗位。</w:t>
            </w:r>
          </w:p>
          <w:p w14:paraId="534E640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实习点：</w:t>
            </w:r>
          </w:p>
          <w:p w14:paraId="6DE16E5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支持单个新增/批量导入实习点，设置面向专业、所属行业、每次接纳学生数、企业地址、企业联系方式、设置签约协议时间和上传合作协议。</w:t>
            </w:r>
          </w:p>
          <w:p w14:paraId="28BD0C2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支持实习点转化实践基地。</w:t>
            </w:r>
          </w:p>
          <w:p w14:paraId="2233AFE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支持邀请实习点加入本校云基地。</w:t>
            </w:r>
          </w:p>
        </w:tc>
      </w:tr>
      <w:tr w14:paraId="293322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B562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8143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统计报表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3F1C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统计报表模块必须包括：实践教学汇总表、教师指导明细、院系参与过程、实习参与情况、学生激活情况、学生参与明细、签到汇总统计、实习过程汇总、周日志统计、三方协议统计、知情同意书统计、实习报告成绩、鉴定成绩统计、实践基地汇总、基地接纳报表。</w:t>
            </w:r>
          </w:p>
          <w:p w14:paraId="3A72CC6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实践教学汇总表：支持按班级/专业/计划分别统计并查询导出，可自定义多维度生成统计表。</w:t>
            </w:r>
          </w:p>
          <w:p w14:paraId="516ACFE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2、教师指导明细：支持查询导出教师指导明细和过程指导明细，可自定义多维度生成统计表。</w:t>
            </w:r>
          </w:p>
          <w:p w14:paraId="6B07D74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3、学生参与明细：支持查询导出学生实习参与明细，包含：姓名、学号、院系/专业、年级、班级、课程名称、实习计划、实践类型、实习形式、实习时间、指导老师、岗位/单位、实习地点字段。</w:t>
            </w:r>
          </w:p>
          <w:p w14:paraId="18848A5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鉴定成绩统计：支持查询导出学生实习成绩，包含：姓名、学号、院系/专业、年级、班级、实习计划、实习形式、指导老师、指导老师鉴定评分、实习单位鉴定评分、教务老师鉴定评分、平时成绩评分、实习报告分、总分、成绩等级字段。</w:t>
            </w:r>
          </w:p>
          <w:p w14:paraId="2372F4B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实践基地汇总：支持批量导出含“基地名称、基地级别、计划数量、岗位数、参与人次、评价数、学生对基地单位工作环境、工作岗位、工作指导、工作报酬、锻炼价值的评分、基地留用率”等维度的汇总表。</w:t>
            </w:r>
          </w:p>
          <w:p w14:paraId="3918BE2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6、基地接纳报表：支持批量导出含“基地/实习点名称、建立时间、院系名称、面向校内专业、专业代码、每次可接纳学生总数、实际接纳学生总数、合作类型”等维度的接纳报表；支持查看实际接纳的学生明细。</w:t>
            </w:r>
          </w:p>
        </w:tc>
      </w:tr>
      <w:tr w14:paraId="1A4F50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FD2A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E271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移动端（学生端、教师端）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40C1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一、学生端微信小程序</w:t>
            </w:r>
          </w:p>
          <w:p w14:paraId="0F1CC487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1、实习任务：支持学生查看实习要求并提交实习相关资料（监护人知情同意书、三方协议、签到、周志字数及篇数要求、实习报告提交时间、实习评价、成绩鉴定）。</w:t>
            </w:r>
          </w:p>
          <w:p w14:paraId="6059B03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2、实习报名：支持学生提交岗位信息并上传单位接收证明，支持学生更换实习单位。</w:t>
            </w:r>
          </w:p>
          <w:p w14:paraId="51D56E6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3、知情同意书：支持学生在线邀请监护人线上填写并签字；支持学生上传照片。</w:t>
            </w:r>
          </w:p>
          <w:p w14:paraId="5E7EF30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4、三方协议：支持学生在线上传三方协议照片。</w:t>
            </w:r>
          </w:p>
          <w:p w14:paraId="587CD2F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5、签到定位：支持学生实时定位签到，不可手动更改签到地址；支持外勤签到，备注原因。</w:t>
            </w:r>
          </w:p>
          <w:p w14:paraId="5D7B20E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6、周日志填写：支持学生提交日志/周志/月志；支持上传图片；支持选择发布范围；限制含敏感字体周日志提交。</w:t>
            </w:r>
          </w:p>
          <w:p w14:paraId="541A520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7、实习评价：支持学生在线邀请企业评价；支持学生在线对实践教学、企业和指导老师进行评价。</w:t>
            </w:r>
          </w:p>
          <w:p w14:paraId="0FCE1CE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8、成绩鉴定：支持学生在线填写自我小结；支持学生邀请企业在线评语评分；支持上传成绩鉴定表盖章文件。</w:t>
            </w:r>
          </w:p>
          <w:p w14:paraId="356F61D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9、消息模块：支持学生与指导老师在线实时沟通；支持接收学校公告、指导老师消息、同学消息及实习群组消息。</w:t>
            </w:r>
          </w:p>
          <w:p w14:paraId="6A9E66F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10、问卷调查：支持学生在线填写问卷。</w:t>
            </w:r>
          </w:p>
          <w:p w14:paraId="64E2383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11、请假申请：支持学生在线请假申请。</w:t>
            </w:r>
          </w:p>
          <w:p w14:paraId="27452AF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二、教师端微信小程序</w:t>
            </w:r>
          </w:p>
          <w:p w14:paraId="1DCD127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1、支持切换管理员和指导老师身份并自动匹配对应功能模块。</w:t>
            </w:r>
          </w:p>
          <w:p w14:paraId="1ABF67E4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管理员身份必须包括其对应权限的实习计划汇总、实习计划、过程管理、请假审批、发布公告、教师签到、过程数据分析、消息模块。3、指导老师身份必须包括其对应实习计划的计划详情、过程管理、请假审批、发布公告、教师签到、待办事项、过程数据分析、消息模块。</w:t>
            </w:r>
          </w:p>
          <w:p w14:paraId="6ACCFA2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4、实习计划：支持查看实习计划列表（实习计划详情查看、实习要求、实习项目及过程管理数据）。</w:t>
            </w:r>
          </w:p>
          <w:p w14:paraId="1D834F7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5、过程管理：</w:t>
            </w:r>
          </w:p>
          <w:p w14:paraId="0EC2151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支持在线审核实习报名、三方协议、知情同意书；</w:t>
            </w:r>
          </w:p>
          <w:p w14:paraId="10D34E2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支持查看学生签到数据并可一键提醒学生签到；</w:t>
            </w:r>
          </w:p>
          <w:p w14:paraId="047FAA6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支持在线批阅学生周日志并查看提交明细；</w:t>
            </w:r>
          </w:p>
          <w:p w14:paraId="5B895C2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支持在线批阅实习报告；</w:t>
            </w:r>
          </w:p>
          <w:p w14:paraId="35FB337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支持在线鉴定实习成绩；</w:t>
            </w:r>
          </w:p>
          <w:p w14:paraId="7F6DBE4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6、请假审批：支持在线审批学生请假申请。</w:t>
            </w:r>
          </w:p>
          <w:p w14:paraId="1AA75A7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7、待办事项提醒：支持报名审核、三方协议审核、知情同意书、周日志批阅、报告批阅和成绩鉴定待办事项提醒。</w:t>
            </w:r>
          </w:p>
          <w:p w14:paraId="6EC2DA1A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8、大数据：包含今日数据和实习数据汇总。</w:t>
            </w:r>
          </w:p>
          <w:p w14:paraId="073AE7C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8.1今日数据必须包含今日签到地图、签到人数统计、签到率统计、周日志提交情况、周日志批阅情况、实习报告提交情况、实习报告批阅情况模块。</w:t>
            </w:r>
          </w:p>
          <w:p w14:paraId="76E8E8E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8.2实习数据必须包含学生实习数据、实习安排数据、学生参与统计、实时动态、周日志提交率、学生异常监控、学生自主实习行业分布、学生自主实习薪资分布、实习数据概况、实习人数占比情况、实习形式占比、实习基地安排情况模块。</w:t>
            </w:r>
          </w:p>
          <w:p w14:paraId="6B49576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9、消息模块：包含实习消息、系统消息、学校公告、互动消息和通讯录群组模块。</w:t>
            </w:r>
          </w:p>
          <w:p w14:paraId="1C2D9B1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支持发布公告和查看学校公告消息；</w:t>
            </w:r>
          </w:p>
          <w:p w14:paraId="53F5C83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支持实习相关消息提醒和查看；</w:t>
            </w:r>
          </w:p>
          <w:p w14:paraId="24E0901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支持按实习计划自动生成师生沟通群组；</w:t>
            </w:r>
          </w:p>
          <w:p w14:paraId="659833A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实习消息中有学生异常情况提醒；</w:t>
            </w:r>
          </w:p>
        </w:tc>
      </w:tr>
      <w:tr w14:paraId="196D22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0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305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59F4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实习数据监控▲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D559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实习数据监控必须包含学生实习监控、实习安排监控、教师指导监控、实习周数据监控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和安全监测5</w:t>
            </w: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个模块。</w:t>
            </w:r>
          </w:p>
          <w:p w14:paraId="631F0D5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1、学生实习监控包括今日签到地图分布、实习地区分布、学生实时动态、参与实习人次汇总、周日志提交率情况、自主实习薪资分布、自主实习行业分布、薪酬配比、异常动态等模块。</w:t>
            </w:r>
          </w:p>
          <w:p w14:paraId="6706C7F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2、实习安排监控包括学院实习进展情况、学院排名、实习形式占比、学生今日实习数据概况、实习基地及实习单位概况等模块。</w:t>
            </w:r>
          </w:p>
          <w:p w14:paraId="29453AB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3、教师指导监控包括教师指导概况、教师指导排行榜（指导学生人数、批阅数、及时率多维度进行排名，可导出excel表）、活跃情况、审核批阅动态、师生配比情况等模块。</w:t>
            </w:r>
          </w:p>
          <w:p w14:paraId="217BAB71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4、实习周数据监控包括统计排序（签到率、周日志提交率、批阅率排行）和周数据统计（参与情况、签到情况、周日志提交情况、报告提交情况）模块，可导出excel表。</w:t>
            </w:r>
          </w:p>
          <w:p w14:paraId="7AB53FD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5、安全监测模块包括学生参与异常，签到预警和区域风险，安全责任和相关协议，企业风险监测，心理健康和实习保险6个维度。</w:t>
            </w:r>
          </w:p>
        </w:tc>
      </w:tr>
      <w:tr w14:paraId="73562F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30713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F25D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实习质量分析▲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A886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、实习概览：平台通过跟踪分析组织安排、师资队伍、企业资源、实习过程管理四个一级指标以及三十多个二级细化指标的数据。形成对实习教学质量基本概况展示。包含学院的实习教学质量概览和专业的实习教学质量概览。</w:t>
            </w:r>
          </w:p>
          <w:p w14:paraId="338F2CA8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2、发展监测：本模块选取高校实习教学质量中的关键量化指标，从时间维度呈现数据变化趋势，给高校直观了解实习教学质量变化状况。包含对实习企业、全面评价等相关的质量指标监测。</w:t>
            </w:r>
          </w:p>
          <w:p w14:paraId="699D828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3、专项分析：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包含</w:t>
            </w: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基地分析模块。基地分析全面展示建设基地的呼吸参与数据情况。</w:t>
            </w:r>
          </w:p>
          <w:p w14:paraId="5BFD94E2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4、对比分析：以学院/专业为单位进行横向对比分析。给教务处、学院管理员提供对比分析手段来定位实习教学薄弱部门。给下级单位进行指导建立数据依据。</w:t>
            </w:r>
          </w:p>
          <w:p w14:paraId="2B8D09FC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5、教学质量报告：可根据学年导出实习质量报告。</w:t>
            </w:r>
          </w:p>
        </w:tc>
      </w:tr>
      <w:tr w14:paraId="30F875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446E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A5AD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实习上报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14569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根据上级部门文件要求，可一键导出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instrText xml:space="preserve"> HYPERLINK "https://sx.chsi.com.cn/htgl/" \t "https://www.xybsyw.com/" \l "/_blank" </w:instrTex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全国大学生实习公共服务系统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以及高等教育质量监测国家数据平台7-11和7-12的报表。</w:t>
            </w:r>
          </w:p>
        </w:tc>
      </w:tr>
      <w:tr w14:paraId="0E731A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1C3E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C7E4F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统一身份认证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7D94E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系统须能接入学校门户，能衔接学校统一身份认证平台，做到统一身份认证。</w:t>
            </w:r>
          </w:p>
        </w:tc>
      </w:tr>
      <w:tr w14:paraId="7606A8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2" w:hRule="atLeast"/>
          <w:jc w:val="center"/>
        </w:trPr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63545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A3070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▲</w:t>
            </w: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数据对接</w:t>
            </w:r>
          </w:p>
        </w:tc>
        <w:tc>
          <w:tcPr>
            <w:tcW w:w="3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DF0AB">
            <w:pPr>
              <w:numPr>
                <w:ilvl w:val="0"/>
                <w:numId w:val="0"/>
              </w:numPr>
              <w:tabs>
                <w:tab w:val="left" w:pos="945"/>
              </w:tabs>
              <w:spacing w:line="360" w:lineRule="auto"/>
              <w:rPr>
                <w:rFonts w:hint="default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8"/>
                <w:szCs w:val="28"/>
                <w:lang w:val="en-US" w:eastAsia="zh-CN"/>
              </w:rPr>
              <w:t>系统需要和教务系统进行数据对接</w:t>
            </w:r>
          </w:p>
        </w:tc>
      </w:tr>
    </w:tbl>
    <w:p w14:paraId="2BA50631">
      <w:pPr>
        <w:tabs>
          <w:tab w:val="left" w:pos="709"/>
          <w:tab w:val="left" w:pos="993"/>
          <w:tab w:val="left" w:pos="1418"/>
        </w:tabs>
        <w:rPr>
          <w:rFonts w:hint="eastAsia" w:ascii="宋体" w:hAnsi="宋体" w:eastAsia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 w:val="28"/>
          <w:szCs w:val="28"/>
        </w:rPr>
        <w:t>采购项目</w:t>
      </w:r>
      <w:r>
        <w:rPr>
          <w:rFonts w:hint="eastAsia" w:ascii="宋体" w:hAnsi="宋体"/>
          <w:b/>
          <w:bCs/>
          <w:color w:val="auto"/>
          <w:kern w:val="0"/>
          <w:sz w:val="28"/>
          <w:szCs w:val="28"/>
          <w:lang w:val="en-US" w:eastAsia="zh-CN"/>
        </w:rPr>
        <w:t>成交和交付</w:t>
      </w:r>
      <w:r>
        <w:rPr>
          <w:rFonts w:hint="eastAsia" w:ascii="宋体" w:hAnsi="宋体"/>
          <w:b/>
          <w:bCs/>
          <w:color w:val="auto"/>
          <w:kern w:val="0"/>
          <w:sz w:val="28"/>
          <w:szCs w:val="28"/>
        </w:rPr>
        <w:t>的时间和地点</w:t>
      </w:r>
    </w:p>
    <w:p w14:paraId="045B8974">
      <w:pPr>
        <w:numPr>
          <w:ilvl w:val="0"/>
          <w:numId w:val="1"/>
        </w:numPr>
        <w:tabs>
          <w:tab w:val="left" w:pos="709"/>
          <w:tab w:val="left" w:pos="993"/>
          <w:tab w:val="left" w:pos="1418"/>
        </w:tabs>
        <w:ind w:firstLine="420" w:firstLineChars="150"/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</w:rPr>
        <w:t>采购项目完工期或交货期：</w:t>
      </w: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合同签约后5天内完成实习管理平台部署，一个月内完成数据对接。</w:t>
      </w:r>
    </w:p>
    <w:p w14:paraId="37885142">
      <w:pPr>
        <w:numPr>
          <w:ilvl w:val="0"/>
          <w:numId w:val="1"/>
        </w:numPr>
        <w:tabs>
          <w:tab w:val="left" w:pos="709"/>
          <w:tab w:val="left" w:pos="993"/>
          <w:tab w:val="left" w:pos="1418"/>
        </w:tabs>
        <w:ind w:firstLine="420" w:firstLineChars="150"/>
        <w:rPr>
          <w:rFonts w:hint="default" w:ascii="宋体" w:hAnsi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kern w:val="0"/>
          <w:sz w:val="28"/>
          <w:szCs w:val="28"/>
          <w:lang w:val="en-US" w:eastAsia="zh-CN"/>
        </w:rPr>
        <w:t>按照综合评分法，成交供应商需进行线上或者线下演示平台功能，标三角符合的必须演示，如果不能满足参数要求，则顺延第二家进行演示，直至完成成交。</w:t>
      </w:r>
    </w:p>
    <w:p w14:paraId="543B71DC">
      <w:pPr>
        <w:ind w:firstLine="560" w:firstLineChars="200"/>
        <w:rPr>
          <w:rFonts w:ascii="宋体" w:hAnsi="宋体"/>
          <w:color w:val="auto"/>
          <w:kern w:val="0"/>
          <w:sz w:val="28"/>
          <w:szCs w:val="28"/>
        </w:rPr>
      </w:pPr>
    </w:p>
    <w:p w14:paraId="20F8B640">
      <w:pPr>
        <w:ind w:firstLine="560" w:firstLineChars="200"/>
        <w:rPr>
          <w:rFonts w:ascii="宋体" w:hAnsi="宋体"/>
          <w:color w:val="auto"/>
          <w:kern w:val="0"/>
          <w:sz w:val="28"/>
          <w:szCs w:val="28"/>
        </w:rPr>
      </w:pPr>
    </w:p>
    <w:p w14:paraId="4DC0E548">
      <w:pPr>
        <w:ind w:firstLine="560" w:firstLineChars="200"/>
        <w:rPr>
          <w:rFonts w:ascii="宋体" w:hAnsi="宋体"/>
          <w:color w:val="auto"/>
          <w:kern w:val="0"/>
          <w:sz w:val="28"/>
          <w:szCs w:val="28"/>
        </w:rPr>
      </w:pPr>
    </w:p>
    <w:p w14:paraId="27CE8195">
      <w:pPr>
        <w:rPr>
          <w:color w:val="auto"/>
        </w:rPr>
      </w:pPr>
    </w:p>
    <w:p w14:paraId="1763A4FB">
      <w:pPr>
        <w:rPr>
          <w:color w:val="auto"/>
        </w:rPr>
      </w:pPr>
    </w:p>
    <w:p w14:paraId="19F11B73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1E943"/>
    <w:multiLevelType w:val="singleLevel"/>
    <w:tmpl w:val="D131E9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D024D"/>
    <w:rsid w:val="09D771D4"/>
    <w:rsid w:val="0F8B78A1"/>
    <w:rsid w:val="15FD142F"/>
    <w:rsid w:val="23307831"/>
    <w:rsid w:val="258E0C37"/>
    <w:rsid w:val="2FB83CC0"/>
    <w:rsid w:val="3A5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6197</Words>
  <Characters>6369</Characters>
  <Lines>0</Lines>
  <Paragraphs>0</Paragraphs>
  <TotalTime>0</TotalTime>
  <ScaleCrop>false</ScaleCrop>
  <LinksUpToDate>false</LinksUpToDate>
  <CharactersWithSpaces>6372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2026-03-25T00:59:00Z</dcterms:created>
  <dc:creator>86182</dc:creator>
  <cp:lastModifiedBy> 皮皮黑</cp:lastModifiedBy>
  <dcterms:modified xsi:type="dcterms:W3CDTF">2026-04-15T01:38:13Z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eyJoZGlkIjoiMGVkYjI2MjU5Nzk0YTIwZWJjM2I0NmU1M2I4ZGU4ZDMiLCJ1c2VySWQiOiI1OTQxODQwNzgifQ==</vt:lpwstr>
  </property>
  <property fmtid="{D5CDD505-2E9C-101B-9397-08002B2CF9AE}" pid="4" name="ICV">
    <vt:lpwstr>2C84CCC64E7F4B678DB472C5AE18BF34_12</vt:lpwstr>
  </property>
</Properties>
</file>