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9B18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0ED"/>
        <w:spacing w:before="0" w:beforeAutospacing="0" w:after="300" w:afterAutospacing="0" w:line="450" w:lineRule="atLeast"/>
        <w:ind w:left="0" w:right="226"/>
        <w:jc w:val="center"/>
        <w:rPr>
          <w:rFonts w:hint="eastAsia" w:ascii="微软雅黑" w:hAnsi="微软雅黑" w:eastAsia="微软雅黑" w:cs="微软雅黑"/>
          <w:b/>
          <w:bCs/>
          <w:color w:val="2A2F35"/>
          <w:sz w:val="33"/>
          <w:szCs w:val="33"/>
        </w:rPr>
      </w:pPr>
      <w:r>
        <w:rPr>
          <w:rFonts w:hint="eastAsia" w:ascii="微软雅黑" w:hAnsi="微软雅黑" w:eastAsia="微软雅黑" w:cs="微软雅黑"/>
          <w:b/>
          <w:bCs/>
          <w:color w:val="2A2F35"/>
          <w:kern w:val="0"/>
          <w:sz w:val="33"/>
          <w:szCs w:val="33"/>
          <w:bdr w:val="none" w:color="auto" w:sz="0" w:space="0"/>
          <w:shd w:val="clear" w:fill="F1F0ED"/>
          <w:lang w:val="en-US" w:eastAsia="zh-CN" w:bidi="ar"/>
        </w:rPr>
        <w:t>关于开展2026年度新聘博士生导师工作的通知</w:t>
      </w:r>
    </w:p>
    <w:tbl>
      <w:tblPr>
        <w:tblW w:w="0" w:type="auto"/>
        <w:jc w:val="center"/>
        <w:tblCellSpacing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 w14:paraId="2145F9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 w14:paraId="2409D0C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napToGrid w:val="0"/>
              <w:spacing w:before="0" w:beforeAutospacing="0" w:after="0" w:afterAutospacing="0" w:line="520" w:lineRule="atLeast"/>
              <w:ind w:left="0" w:right="0"/>
              <w:jc w:val="left"/>
              <w:rPr>
                <w:rFonts w:ascii="Calibri" w:hAnsi="Calibri" w:eastAsia="微软雅黑" w:cs="Calibri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aps w:val="0"/>
                <w:color w:val="2A2F35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各相关教师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A2F35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:</w:t>
            </w:r>
          </w:p>
          <w:p w14:paraId="524DAA2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napToGrid w:val="0"/>
              <w:spacing w:before="0" w:beforeAutospacing="0" w:after="0" w:afterAutospacing="0" w:line="520" w:lineRule="atLeast"/>
              <w:ind w:left="0" w:right="0" w:firstLine="540"/>
              <w:jc w:val="left"/>
              <w:rPr>
                <w:rFonts w:hint="default" w:ascii="Calibri" w:hAnsi="Calibri" w:eastAsia="微软雅黑" w:cs="Calibri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A2F35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根据《上海政法学院博士研究生导师遴选与管理办法》(沪政院研[2024]156号)文件要求，现开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A2F35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展法学一级学科博士点博士研究生导师任职资格，2027年招生资格申请工作。</w:t>
            </w:r>
          </w:p>
          <w:p w14:paraId="08A598A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napToGrid w:val="0"/>
              <w:spacing w:before="0" w:beforeAutospacing="0" w:after="0" w:afterAutospacing="0" w:line="520" w:lineRule="atLeast"/>
              <w:ind w:left="0" w:right="0" w:firstLine="540"/>
              <w:jc w:val="left"/>
              <w:rPr>
                <w:rFonts w:hint="default" w:ascii="Calibri" w:hAnsi="Calibri" w:eastAsia="微软雅黑" w:cs="Calibri"/>
                <w:sz w:val="24"/>
                <w:szCs w:val="24"/>
              </w:rPr>
            </w:pPr>
            <w:r>
              <w:rPr>
                <w:rStyle w:val="5"/>
                <w:rFonts w:hint="eastAsia" w:ascii="仿宋" w:hAnsi="仿宋" w:eastAsia="仿宋" w:cs="仿宋"/>
                <w:i w:val="0"/>
                <w:iCs w:val="0"/>
                <w:caps w:val="0"/>
                <w:color w:val="2A2F35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一、总体要求</w:t>
            </w:r>
          </w:p>
          <w:p w14:paraId="72B9174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napToGrid w:val="0"/>
              <w:spacing w:before="0" w:beforeAutospacing="0" w:after="0" w:afterAutospacing="0" w:line="520" w:lineRule="atLeast"/>
              <w:ind w:left="0" w:right="0" w:firstLine="540"/>
              <w:jc w:val="left"/>
              <w:rPr>
                <w:rFonts w:hint="default" w:ascii="Calibri" w:hAnsi="Calibri" w:eastAsia="微软雅黑" w:cs="Calibri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A2F35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申请人应具有法学学科背景，其学术成果与相关招生专业具有较强相关性。</w:t>
            </w:r>
          </w:p>
          <w:p w14:paraId="7276877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napToGrid w:val="0"/>
              <w:spacing w:before="0" w:beforeAutospacing="0" w:after="0" w:afterAutospacing="0" w:line="520" w:lineRule="atLeast"/>
              <w:ind w:left="0" w:right="0" w:firstLine="540"/>
              <w:jc w:val="left"/>
              <w:rPr>
                <w:rFonts w:hint="default" w:ascii="Calibri" w:hAnsi="Calibri" w:eastAsia="微软雅黑" w:cs="Calibri"/>
                <w:sz w:val="24"/>
                <w:szCs w:val="24"/>
              </w:rPr>
            </w:pPr>
            <w:r>
              <w:rPr>
                <w:rStyle w:val="5"/>
                <w:rFonts w:hint="eastAsia" w:ascii="仿宋" w:hAnsi="仿宋" w:eastAsia="仿宋" w:cs="仿宋"/>
                <w:i w:val="0"/>
                <w:iCs w:val="0"/>
                <w:caps w:val="0"/>
                <w:color w:val="2A2F35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二、任职资格条件</w:t>
            </w:r>
          </w:p>
          <w:p w14:paraId="29BEC68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napToGrid w:val="0"/>
              <w:spacing w:before="0" w:beforeAutospacing="0" w:after="0" w:afterAutospacing="0" w:line="520" w:lineRule="atLeast"/>
              <w:ind w:left="0" w:right="0" w:firstLine="540"/>
              <w:jc w:val="left"/>
              <w:rPr>
                <w:rFonts w:hint="default" w:ascii="Calibri" w:hAnsi="Calibri" w:eastAsia="微软雅黑" w:cs="Calibri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A2F35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参见《上海政法学院博士研究生导师遴选与管理办法》(附件1)第二章具体要求。</w:t>
            </w:r>
          </w:p>
          <w:p w14:paraId="74FCF9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napToGrid w:val="0"/>
              <w:spacing w:before="0" w:beforeAutospacing="0" w:after="0" w:afterAutospacing="0" w:line="520" w:lineRule="atLeast"/>
              <w:ind w:left="0" w:right="0" w:firstLine="540"/>
              <w:jc w:val="left"/>
              <w:rPr>
                <w:rFonts w:hint="default" w:ascii="Calibri" w:hAnsi="Calibri" w:eastAsia="微软雅黑" w:cs="Calibri"/>
                <w:sz w:val="24"/>
                <w:szCs w:val="24"/>
              </w:rPr>
            </w:pPr>
            <w:r>
              <w:rPr>
                <w:rStyle w:val="5"/>
                <w:rFonts w:hint="eastAsia" w:ascii="仿宋" w:hAnsi="仿宋" w:eastAsia="仿宋" w:cs="仿宋"/>
                <w:i w:val="0"/>
                <w:iCs w:val="0"/>
                <w:caps w:val="0"/>
                <w:color w:val="2A2F35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三、招生资格条件</w:t>
            </w:r>
          </w:p>
          <w:p w14:paraId="1930C5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napToGrid w:val="0"/>
              <w:spacing w:before="0" w:beforeAutospacing="0" w:after="0" w:afterAutospacing="0" w:line="520" w:lineRule="atLeast"/>
              <w:ind w:left="0" w:right="0" w:firstLine="540"/>
              <w:jc w:val="left"/>
              <w:rPr>
                <w:rFonts w:hint="default" w:ascii="Calibri" w:hAnsi="Calibri" w:eastAsia="微软雅黑" w:cs="Calibri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A2F35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参见《上海政法学院博士研究生导师遴选与管理办法》(附件1)第三章具体要求。</w:t>
            </w:r>
          </w:p>
          <w:p w14:paraId="5E45423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napToGrid w:val="0"/>
              <w:spacing w:before="0" w:beforeAutospacing="0" w:after="0" w:afterAutospacing="0" w:line="520" w:lineRule="atLeast"/>
              <w:ind w:left="0" w:right="0" w:firstLine="540"/>
              <w:jc w:val="left"/>
              <w:rPr>
                <w:rFonts w:hint="default" w:ascii="Calibri" w:hAnsi="Calibri" w:eastAsia="微软雅黑" w:cs="Calibri"/>
                <w:sz w:val="24"/>
                <w:szCs w:val="24"/>
              </w:rPr>
            </w:pPr>
            <w:r>
              <w:rPr>
                <w:rStyle w:val="5"/>
                <w:rFonts w:hint="eastAsia" w:ascii="仿宋" w:hAnsi="仿宋" w:eastAsia="仿宋" w:cs="仿宋"/>
                <w:i w:val="0"/>
                <w:iCs w:val="0"/>
                <w:caps w:val="0"/>
                <w:color w:val="2A2F35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四、材料提交</w:t>
            </w:r>
          </w:p>
          <w:p w14:paraId="6B8C4A9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napToGrid w:val="0"/>
              <w:spacing w:before="0" w:beforeAutospacing="0" w:after="0" w:afterAutospacing="0" w:line="520" w:lineRule="atLeast"/>
              <w:ind w:left="0" w:right="0" w:firstLine="540"/>
              <w:jc w:val="left"/>
              <w:rPr>
                <w:rFonts w:hint="default" w:ascii="Calibri" w:hAnsi="Calibri" w:eastAsia="微软雅黑" w:cs="Calibri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A2F35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请拟申请博士生导师任职资格(含2027年招生资格)的人员，填写《上海政法学院博士生导师资格申请简况表》(附件2)并附相关佐证材料:请具有博士生导师任职资格(2024、2025年聘任)拟申请2027年招生资格的人员，填写《上海政法学院博士生导师招生资格申请简况表》(附件3)并附相关佐证材料，于2026年6月29日前发送电子版至联系人邮箱、纸质版交至以下办公室。</w:t>
            </w:r>
          </w:p>
          <w:p w14:paraId="23E296A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napToGrid w:val="0"/>
              <w:spacing w:before="0" w:beforeAutospacing="0" w:after="0" w:afterAutospacing="0" w:line="520" w:lineRule="atLeast"/>
              <w:ind w:left="0" w:right="0" w:hanging="360"/>
              <w:jc w:val="left"/>
              <w:rPr>
                <w:rFonts w:hint="default" w:ascii="Calibri" w:hAnsi="Calibri" w:eastAsia="微软雅黑" w:cs="Calibri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A2F35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联系人及联系方式</w:t>
            </w:r>
          </w:p>
          <w:p w14:paraId="41E2F46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napToGrid w:val="0"/>
              <w:spacing w:before="0" w:beforeAutospacing="0" w:after="0" w:afterAutospacing="0" w:line="520" w:lineRule="atLeast"/>
              <w:ind w:left="540" w:right="0"/>
              <w:jc w:val="left"/>
              <w:rPr>
                <w:rFonts w:hint="default" w:ascii="Calibri" w:hAnsi="Calibri" w:eastAsia="微软雅黑" w:cs="Calibri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A2F35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联系人：张婧宁</w:t>
            </w:r>
          </w:p>
          <w:p w14:paraId="25AC262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napToGrid w:val="0"/>
              <w:spacing w:before="0" w:beforeAutospacing="0" w:after="0" w:afterAutospacing="0" w:line="520" w:lineRule="atLeast"/>
              <w:ind w:left="540" w:right="0"/>
              <w:jc w:val="left"/>
              <w:rPr>
                <w:rFonts w:hint="default" w:ascii="Calibri" w:hAnsi="Calibri" w:eastAsia="微软雅黑" w:cs="Calibri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A2F35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办公室：求实楼501</w:t>
            </w:r>
          </w:p>
          <w:p w14:paraId="537CBA4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napToGrid w:val="0"/>
              <w:spacing w:before="0" w:beforeAutospacing="0" w:after="0" w:afterAutospacing="0" w:line="520" w:lineRule="atLeast"/>
              <w:ind w:left="540" w:right="0"/>
              <w:jc w:val="left"/>
              <w:rPr>
                <w:rFonts w:hint="default" w:ascii="Calibri" w:hAnsi="Calibri" w:eastAsia="微软雅黑" w:cs="Calibri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A2F35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联系方式：39227962</w:t>
            </w:r>
          </w:p>
          <w:p w14:paraId="51F9A79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napToGrid w:val="0"/>
              <w:spacing w:before="0" w:beforeAutospacing="0" w:after="0" w:afterAutospacing="0" w:line="520" w:lineRule="atLeast"/>
              <w:ind w:left="540" w:right="0"/>
              <w:jc w:val="left"/>
              <w:rPr>
                <w:rFonts w:hint="default" w:ascii="Calibri" w:hAnsi="Calibri" w:eastAsia="微软雅黑" w:cs="Calibri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A2F35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联系邮箱：zhangjingning@shupl.edu.cn</w:t>
            </w:r>
          </w:p>
          <w:p w14:paraId="1B9BE71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napToGrid w:val="0"/>
              <w:spacing w:before="0" w:beforeAutospacing="0" w:after="0" w:afterAutospacing="0" w:line="520" w:lineRule="atLeast"/>
              <w:ind w:left="0" w:right="0" w:firstLine="405"/>
              <w:jc w:val="left"/>
              <w:rPr>
                <w:rFonts w:hint="default" w:ascii="Calibri" w:hAnsi="Calibri" w:eastAsia="微软雅黑" w:cs="Calibri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2A2F35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 </w:t>
            </w:r>
          </w:p>
          <w:p w14:paraId="647B4C9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napToGrid w:val="0"/>
              <w:spacing w:before="0" w:beforeAutospacing="0" w:after="0" w:afterAutospacing="0" w:line="520" w:lineRule="atLeast"/>
              <w:ind w:left="0" w:right="0" w:firstLine="0"/>
              <w:jc w:val="left"/>
              <w:rPr>
                <w:rFonts w:hint="default" w:ascii="Calibri" w:hAnsi="Calibri" w:eastAsia="微软雅黑" w:cs="Calibri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2A2F35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    附件：</w:t>
            </w:r>
          </w:p>
          <w:p w14:paraId="57F8D31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napToGrid w:val="0"/>
              <w:spacing w:before="0" w:beforeAutospacing="0" w:after="0" w:afterAutospacing="0" w:line="360" w:lineRule="atLeast"/>
              <w:ind w:left="0" w:right="0" w:firstLine="0"/>
              <w:rPr>
                <w:rFonts w:hint="default" w:ascii="Calibri" w:hAnsi="Calibri" w:eastAsia="微软雅黑" w:cs="Calibri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A2F35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    1：上海政法学院博士研究生导师遴选与管理办法（试行）；</w:t>
            </w:r>
          </w:p>
          <w:p w14:paraId="258902B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napToGrid w:val="0"/>
              <w:spacing w:before="0" w:beforeAutospacing="0" w:after="0" w:afterAutospacing="0" w:line="360" w:lineRule="atLeast"/>
              <w:ind w:left="0" w:right="0" w:firstLine="360"/>
              <w:rPr>
                <w:rFonts w:hint="default" w:ascii="Calibri" w:hAnsi="Calibri" w:eastAsia="微软雅黑" w:cs="Calibri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A2F35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 2：上海政法学院博士生导师资格申请简况表；</w:t>
            </w:r>
          </w:p>
          <w:p w14:paraId="56164AE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napToGrid w:val="0"/>
              <w:spacing w:before="0" w:beforeAutospacing="0" w:after="0" w:afterAutospacing="0" w:line="360" w:lineRule="atLeast"/>
              <w:ind w:left="0" w:right="0" w:firstLine="360"/>
              <w:rPr>
                <w:rFonts w:hint="default" w:ascii="Calibri" w:hAnsi="Calibri" w:eastAsia="微软雅黑" w:cs="Calibri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A2F35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 3：上海政法学院博士生导师2027年招生资格申请简况表。</w:t>
            </w:r>
          </w:p>
          <w:p w14:paraId="200D0B3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napToGrid w:val="0"/>
              <w:spacing w:before="0" w:beforeAutospacing="0" w:after="0" w:afterAutospacing="0" w:line="520" w:lineRule="atLeast"/>
              <w:ind w:left="0" w:right="0" w:firstLine="405"/>
              <w:jc w:val="left"/>
              <w:rPr>
                <w:rFonts w:hint="default" w:ascii="Calibri" w:hAnsi="Calibri" w:eastAsia="微软雅黑" w:cs="Calibri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A2F35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 </w:t>
            </w:r>
          </w:p>
          <w:p w14:paraId="1EBF8AF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napToGrid w:val="0"/>
              <w:spacing w:before="0" w:beforeAutospacing="0" w:after="0" w:afterAutospacing="0" w:line="520" w:lineRule="atLeast"/>
              <w:ind w:left="0" w:right="0" w:firstLine="0"/>
              <w:jc w:val="left"/>
              <w:rPr>
                <w:rFonts w:hint="default" w:ascii="Calibri" w:hAnsi="Calibri" w:eastAsia="微软雅黑" w:cs="Calibri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A2F35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 </w:t>
            </w:r>
          </w:p>
          <w:p w14:paraId="0625454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napToGrid w:val="0"/>
              <w:spacing w:before="0" w:beforeAutospacing="0" w:after="0" w:afterAutospacing="0" w:line="520" w:lineRule="atLeast"/>
              <w:ind w:left="0" w:right="0" w:firstLine="0"/>
              <w:jc w:val="right"/>
              <w:rPr>
                <w:rFonts w:hint="default" w:ascii="Calibri" w:hAnsi="Calibri" w:eastAsia="微软雅黑" w:cs="Calibri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A2F35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研究生处</w:t>
            </w:r>
          </w:p>
          <w:p w14:paraId="03C2E21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napToGrid w:val="0"/>
              <w:spacing w:before="0" w:beforeAutospacing="0" w:after="0" w:afterAutospacing="0" w:line="520" w:lineRule="atLeast"/>
              <w:ind w:left="0" w:right="0" w:firstLine="0"/>
              <w:jc w:val="right"/>
              <w:rPr>
                <w:rFonts w:hint="default" w:ascii="Calibri" w:hAnsi="Calibri" w:eastAsia="微软雅黑" w:cs="Calibri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A2F35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2026年6月24日</w:t>
            </w:r>
          </w:p>
        </w:tc>
      </w:tr>
    </w:tbl>
    <w:p w14:paraId="2E52CF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port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Doc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1A4168"/>
    <w:multiLevelType w:val="multilevel"/>
    <w:tmpl w:val="521A416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174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uiPriority w:val="0"/>
    <w:rPr>
      <w:color w:val="2490F8"/>
      <w:u w:val="no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uiPriority w:val="0"/>
  </w:style>
  <w:style w:type="character" w:styleId="9">
    <w:name w:val="HTML Variable"/>
    <w:basedOn w:val="4"/>
    <w:uiPriority w:val="0"/>
  </w:style>
  <w:style w:type="character" w:styleId="10">
    <w:name w:val="Hyperlink"/>
    <w:basedOn w:val="4"/>
    <w:uiPriority w:val="0"/>
    <w:rPr>
      <w:color w:val="2490F8"/>
      <w:u w:val="none"/>
    </w:rPr>
  </w:style>
  <w:style w:type="character" w:styleId="11">
    <w:name w:val="HTML Code"/>
    <w:basedOn w:val="4"/>
    <w:uiPriority w:val="0"/>
    <w:rPr>
      <w:rFonts w:hint="eastAsia" w:ascii="微软雅黑" w:hAnsi="微软雅黑" w:eastAsia="微软雅黑" w:cs="微软雅黑"/>
      <w:sz w:val="18"/>
      <w:szCs w:val="18"/>
      <w:bdr w:val="none" w:color="auto" w:sz="0" w:space="0"/>
    </w:rPr>
  </w:style>
  <w:style w:type="character" w:styleId="12">
    <w:name w:val="HTML Cite"/>
    <w:basedOn w:val="4"/>
    <w:uiPriority w:val="0"/>
  </w:style>
  <w:style w:type="character" w:customStyle="1" w:styleId="13">
    <w:name w:val="drapbtn"/>
    <w:basedOn w:val="4"/>
    <w:uiPriority w:val="0"/>
  </w:style>
  <w:style w:type="character" w:customStyle="1" w:styleId="14">
    <w:name w:val="cdropright"/>
    <w:basedOn w:val="4"/>
    <w:uiPriority w:val="0"/>
  </w:style>
  <w:style w:type="character" w:customStyle="1" w:styleId="15">
    <w:name w:val="cdropleft"/>
    <w:basedOn w:val="4"/>
    <w:uiPriority w:val="0"/>
  </w:style>
  <w:style w:type="character" w:customStyle="1" w:styleId="16">
    <w:name w:val="tmpztreemove_arrow"/>
    <w:basedOn w:val="4"/>
    <w:uiPriority w:val="0"/>
  </w:style>
  <w:style w:type="character" w:customStyle="1" w:styleId="17">
    <w:name w:val="iconline2"/>
    <w:basedOn w:val="4"/>
    <w:uiPriority w:val="0"/>
  </w:style>
  <w:style w:type="character" w:customStyle="1" w:styleId="18">
    <w:name w:val="iconline21"/>
    <w:basedOn w:val="4"/>
    <w:uiPriority w:val="0"/>
  </w:style>
  <w:style w:type="character" w:customStyle="1" w:styleId="19">
    <w:name w:val="after"/>
    <w:basedOn w:val="4"/>
    <w:uiPriority w:val="0"/>
    <w:rPr>
      <w:sz w:val="0"/>
      <w:szCs w:val="0"/>
    </w:rPr>
  </w:style>
  <w:style w:type="character" w:customStyle="1" w:styleId="20">
    <w:name w:val="active5"/>
    <w:basedOn w:val="4"/>
    <w:uiPriority w:val="0"/>
    <w:rPr>
      <w:color w:val="00FF00"/>
      <w:bdr w:val="none" w:color="FF0000" w:sz="0" w:space="0"/>
      <w:shd w:val="clear" w:fill="111111"/>
    </w:rPr>
  </w:style>
  <w:style w:type="character" w:customStyle="1" w:styleId="21">
    <w:name w:val="w32"/>
    <w:basedOn w:val="4"/>
    <w:uiPriority w:val="0"/>
  </w:style>
  <w:style w:type="character" w:customStyle="1" w:styleId="22">
    <w:name w:val="first-child"/>
    <w:basedOn w:val="4"/>
    <w:uiPriority w:val="0"/>
    <w:rPr>
      <w:bdr w:val="none" w:color="auto" w:sz="0" w:space="0"/>
    </w:rPr>
  </w:style>
  <w:style w:type="character" w:customStyle="1" w:styleId="23">
    <w:name w:val="ico1656"/>
    <w:basedOn w:val="4"/>
    <w:uiPriority w:val="0"/>
  </w:style>
  <w:style w:type="character" w:customStyle="1" w:styleId="24">
    <w:name w:val="pagechatarealistclose_box"/>
    <w:basedOn w:val="4"/>
    <w:uiPriority w:val="0"/>
  </w:style>
  <w:style w:type="character" w:customStyle="1" w:styleId="25">
    <w:name w:val="pagechatarealistclose_box1"/>
    <w:basedOn w:val="4"/>
    <w:uiPriority w:val="0"/>
  </w:style>
  <w:style w:type="character" w:customStyle="1" w:styleId="26">
    <w:name w:val="index_logo4"/>
    <w:basedOn w:val="4"/>
    <w:uiPriority w:val="0"/>
  </w:style>
  <w:style w:type="character" w:customStyle="1" w:styleId="27">
    <w:name w:val="layui-layer-tabnow"/>
    <w:basedOn w:val="4"/>
    <w:uiPriority w:val="0"/>
    <w:rPr>
      <w:bdr w:val="single" w:color="CCCCCC" w:sz="6" w:space="0"/>
      <w:shd w:val="clear" w:fill="FFFFFF"/>
    </w:rPr>
  </w:style>
  <w:style w:type="character" w:customStyle="1" w:styleId="28">
    <w:name w:val="cy"/>
    <w:basedOn w:val="4"/>
    <w:uiPriority w:val="0"/>
  </w:style>
  <w:style w:type="character" w:customStyle="1" w:styleId="29">
    <w:name w:val="associateddata"/>
    <w:basedOn w:val="4"/>
    <w:uiPriority w:val="0"/>
    <w:rPr>
      <w:shd w:val="clear" w:fill="50A6F9"/>
    </w:rPr>
  </w:style>
  <w:style w:type="character" w:customStyle="1" w:styleId="30">
    <w:name w:val="icontext1"/>
    <w:basedOn w:val="4"/>
    <w:uiPriority w:val="0"/>
  </w:style>
  <w:style w:type="character" w:customStyle="1" w:styleId="31">
    <w:name w:val="icontext11"/>
    <w:basedOn w:val="4"/>
    <w:uiPriority w:val="0"/>
  </w:style>
  <w:style w:type="character" w:customStyle="1" w:styleId="32">
    <w:name w:val="icontext12"/>
    <w:basedOn w:val="4"/>
    <w:uiPriority w:val="0"/>
  </w:style>
  <w:style w:type="character" w:customStyle="1" w:styleId="33">
    <w:name w:val="icontext2"/>
    <w:basedOn w:val="4"/>
    <w:uiPriority w:val="0"/>
  </w:style>
  <w:style w:type="character" w:customStyle="1" w:styleId="34">
    <w:name w:val="icontext3"/>
    <w:basedOn w:val="4"/>
    <w:uiPriority w:val="0"/>
  </w:style>
  <w:style w:type="character" w:customStyle="1" w:styleId="35">
    <w:name w:val="hilite6"/>
    <w:basedOn w:val="4"/>
    <w:uiPriority w:val="0"/>
    <w:rPr>
      <w:color w:val="FFFFFF"/>
      <w:bdr w:val="none" w:color="111111" w:sz="0" w:space="0"/>
      <w:shd w:val="clear" w:fill="666666"/>
    </w:rPr>
  </w:style>
  <w:style w:type="character" w:customStyle="1" w:styleId="36">
    <w:name w:val="button4"/>
    <w:basedOn w:val="4"/>
    <w:uiPriority w:val="0"/>
  </w:style>
  <w:style w:type="character" w:customStyle="1" w:styleId="37">
    <w:name w:val="choosename"/>
    <w:basedOn w:val="4"/>
    <w:uiPriority w:val="0"/>
  </w:style>
  <w:style w:type="character" w:customStyle="1" w:styleId="38">
    <w:name w:val="pubmsg6"/>
    <w:basedOn w:val="4"/>
    <w:uiPriority w:val="0"/>
    <w:rPr>
      <w:color w:val="000000"/>
    </w:rPr>
  </w:style>
  <w:style w:type="character" w:customStyle="1" w:styleId="39">
    <w:name w:val="wopacity3"/>
    <w:basedOn w:val="4"/>
    <w:uiPriority w:val="0"/>
    <w:rPr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2026-06-24T07:33:36Z</dcterms:created>
  <dc:creator>admin</dc:creator>
  <cp:lastModifiedBy>鲸落</cp:lastModifiedBy>
  <dcterms:modified xsi:type="dcterms:W3CDTF">2026-06-24T07:33:50Z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eyJoZGlkIjoiYzYyM2Q2NjgwYmNkODhlYWQzNTdmNDY5MDgzYTllMzAiLCJ1c2VySWQiOiI5MDYxNDY1OTYifQ==</vt:lpwstr>
  </property>
  <property fmtid="{D5CDD505-2E9C-101B-9397-08002B2CF9AE}" pid="4" name="ICV">
    <vt:lpwstr>1CB7E2FD5FB94DA881B4D5448E1FEB48_12</vt:lpwstr>
  </property>
</Properties>
</file>